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5AFD" w14:textId="5DF960A6" w:rsidR="00A9204E" w:rsidRDefault="00BA7CCE" w:rsidP="00BA7CCE">
      <w:pPr>
        <w:rPr>
          <w:b/>
          <w:sz w:val="36"/>
          <w:szCs w:val="36"/>
          <w:u w:val="single"/>
          <w:lang w:val="en-GB"/>
        </w:rPr>
      </w:pPr>
      <w:r w:rsidRPr="00BA7CCE">
        <w:rPr>
          <w:b/>
          <w:sz w:val="36"/>
          <w:szCs w:val="36"/>
          <w:u w:val="single"/>
          <w:lang w:val="en-GB"/>
        </w:rPr>
        <w:t>Bromeswell Parish Council</w:t>
      </w:r>
    </w:p>
    <w:p w14:paraId="42FDB56B" w14:textId="1A25A00B" w:rsidR="00BA7CCE" w:rsidRDefault="00BA7CCE" w:rsidP="00BA7CCE">
      <w:pPr>
        <w:rPr>
          <w:b/>
          <w:sz w:val="36"/>
          <w:szCs w:val="36"/>
          <w:u w:val="single"/>
          <w:lang w:val="en-GB"/>
        </w:rPr>
      </w:pPr>
    </w:p>
    <w:p w14:paraId="30797521" w14:textId="5781B182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Parish Council Meeting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="001760D7">
        <w:rPr>
          <w:b/>
          <w:sz w:val="24"/>
          <w:szCs w:val="24"/>
          <w:u w:val="single"/>
          <w:lang w:val="en-GB"/>
        </w:rPr>
        <w:t>2</w:t>
      </w:r>
      <w:r w:rsidR="000F6071">
        <w:rPr>
          <w:b/>
          <w:sz w:val="24"/>
          <w:szCs w:val="24"/>
          <w:u w:val="single"/>
          <w:lang w:val="en-GB"/>
        </w:rPr>
        <w:t>9 March</w:t>
      </w:r>
      <w:r w:rsidR="001760D7">
        <w:rPr>
          <w:b/>
          <w:sz w:val="24"/>
          <w:szCs w:val="24"/>
          <w:u w:val="single"/>
          <w:lang w:val="en-GB"/>
        </w:rPr>
        <w:t xml:space="preserve"> 2021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Pr="00712C07">
        <w:rPr>
          <w:b/>
          <w:sz w:val="24"/>
          <w:szCs w:val="24"/>
          <w:u w:val="single"/>
          <w:lang w:val="en-GB"/>
        </w:rPr>
        <w:t>– Finance Report</w:t>
      </w:r>
    </w:p>
    <w:p w14:paraId="1DFE9028" w14:textId="5F78BD1A" w:rsidR="00303609" w:rsidRDefault="00303609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 xml:space="preserve">(Prepared </w:t>
      </w:r>
      <w:r w:rsidR="00FC66BF">
        <w:rPr>
          <w:sz w:val="24"/>
          <w:szCs w:val="24"/>
          <w:lang w:val="en-GB"/>
        </w:rPr>
        <w:t>2</w:t>
      </w:r>
      <w:r w:rsidR="000F6071">
        <w:rPr>
          <w:sz w:val="24"/>
          <w:szCs w:val="24"/>
          <w:lang w:val="en-GB"/>
        </w:rPr>
        <w:t>8March</w:t>
      </w:r>
      <w:r w:rsidR="001760D7">
        <w:rPr>
          <w:sz w:val="24"/>
          <w:szCs w:val="24"/>
          <w:lang w:val="en-GB"/>
        </w:rPr>
        <w:t xml:space="preserve"> 2021</w:t>
      </w:r>
      <w:r w:rsidRPr="00712C07">
        <w:rPr>
          <w:sz w:val="24"/>
          <w:szCs w:val="24"/>
          <w:lang w:val="en-GB"/>
        </w:rPr>
        <w:t>)</w:t>
      </w:r>
    </w:p>
    <w:p w14:paraId="68EB89C1" w14:textId="70907796" w:rsidR="004801BD" w:rsidRDefault="004801BD" w:rsidP="00BA7CCE">
      <w:pPr>
        <w:rPr>
          <w:sz w:val="24"/>
          <w:szCs w:val="24"/>
          <w:lang w:val="en-GB"/>
        </w:rPr>
      </w:pPr>
    </w:p>
    <w:p w14:paraId="7148A44F" w14:textId="3BBAB551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Opening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3E61FE">
        <w:rPr>
          <w:b/>
          <w:bCs/>
          <w:sz w:val="24"/>
          <w:szCs w:val="24"/>
          <w:u w:val="single"/>
          <w:lang w:val="en-GB"/>
        </w:rPr>
        <w:t xml:space="preserve">30 </w:t>
      </w:r>
      <w:r w:rsidR="00F819C2">
        <w:rPr>
          <w:b/>
          <w:bCs/>
          <w:sz w:val="24"/>
          <w:szCs w:val="24"/>
          <w:u w:val="single"/>
          <w:lang w:val="en-GB"/>
        </w:rPr>
        <w:t>December</w:t>
      </w:r>
      <w:r w:rsidR="000C167C">
        <w:rPr>
          <w:b/>
          <w:bCs/>
          <w:sz w:val="24"/>
          <w:szCs w:val="24"/>
          <w:u w:val="single"/>
          <w:lang w:val="en-GB"/>
        </w:rPr>
        <w:t xml:space="preserve"> 2020</w:t>
      </w:r>
    </w:p>
    <w:p w14:paraId="0CB38D20" w14:textId="5F39BE9E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4552A3DE" w14:textId="53686D4C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(Current A/c)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AF5D81">
        <w:rPr>
          <w:sz w:val="24"/>
          <w:szCs w:val="24"/>
          <w:lang w:val="en-GB"/>
        </w:rPr>
        <w:t xml:space="preserve">        </w:t>
      </w:r>
      <w:r w:rsidR="0008511A">
        <w:rPr>
          <w:sz w:val="24"/>
          <w:szCs w:val="24"/>
          <w:lang w:val="en-GB"/>
        </w:rPr>
        <w:t xml:space="preserve"> </w:t>
      </w:r>
      <w:r w:rsidR="003E61FE">
        <w:rPr>
          <w:sz w:val="24"/>
          <w:szCs w:val="24"/>
          <w:lang w:val="en-GB"/>
        </w:rPr>
        <w:t>12480.22</w:t>
      </w:r>
      <w:r w:rsidR="00AF5D81">
        <w:rPr>
          <w:sz w:val="24"/>
          <w:szCs w:val="24"/>
          <w:lang w:val="en-GB"/>
        </w:rPr>
        <w:t xml:space="preserve"> </w:t>
      </w:r>
    </w:p>
    <w:p w14:paraId="72E7D660" w14:textId="426281D3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Premium Account (Interest paying “reserve”)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08511A">
        <w:rPr>
          <w:sz w:val="24"/>
          <w:szCs w:val="24"/>
          <w:lang w:val="en-GB"/>
        </w:rPr>
        <w:tab/>
      </w:r>
      <w:proofErr w:type="gramStart"/>
      <w:r w:rsidR="003E61FE">
        <w:rPr>
          <w:sz w:val="24"/>
          <w:szCs w:val="24"/>
          <w:lang w:val="en-GB"/>
        </w:rPr>
        <w:t>1516.5</w:t>
      </w:r>
      <w:r w:rsidR="00A755CE">
        <w:rPr>
          <w:sz w:val="24"/>
          <w:szCs w:val="24"/>
          <w:lang w:val="en-GB"/>
        </w:rPr>
        <w:t>6</w:t>
      </w:r>
      <w:proofErr w:type="gramEnd"/>
    </w:p>
    <w:p w14:paraId="31F10748" w14:textId="06B11F90" w:rsidR="00D71252" w:rsidRDefault="00D71252" w:rsidP="00BA7CCE">
      <w:pPr>
        <w:rPr>
          <w:sz w:val="24"/>
          <w:szCs w:val="24"/>
          <w:lang w:val="en-GB"/>
        </w:rPr>
      </w:pPr>
    </w:p>
    <w:p w14:paraId="541498F3" w14:textId="3D8A546A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TOTAL OPENING BANK BALANCE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u w:val="single"/>
          <w:lang w:val="en-GB"/>
        </w:rPr>
        <w:t>£</w:t>
      </w:r>
      <w:r w:rsidR="008A1346">
        <w:rPr>
          <w:sz w:val="24"/>
          <w:szCs w:val="24"/>
          <w:u w:val="single"/>
          <w:lang w:val="en-GB"/>
        </w:rPr>
        <w:t xml:space="preserve">         </w:t>
      </w:r>
      <w:r w:rsidR="0008511A">
        <w:rPr>
          <w:sz w:val="24"/>
          <w:szCs w:val="24"/>
          <w:u w:val="single"/>
          <w:lang w:val="en-GB"/>
        </w:rPr>
        <w:t xml:space="preserve"> </w:t>
      </w:r>
      <w:r w:rsidR="0008511A">
        <w:rPr>
          <w:b/>
          <w:bCs/>
          <w:sz w:val="24"/>
          <w:szCs w:val="24"/>
          <w:u w:val="single"/>
          <w:lang w:val="en-GB"/>
        </w:rPr>
        <w:t>13996.7</w:t>
      </w:r>
      <w:r w:rsidR="00164961">
        <w:rPr>
          <w:b/>
          <w:bCs/>
          <w:sz w:val="24"/>
          <w:szCs w:val="24"/>
          <w:u w:val="single"/>
          <w:lang w:val="en-GB"/>
        </w:rPr>
        <w:t>8</w:t>
      </w:r>
      <w:r w:rsidR="0008511A">
        <w:rPr>
          <w:sz w:val="24"/>
          <w:szCs w:val="24"/>
          <w:lang w:val="en-GB"/>
        </w:rPr>
        <w:t xml:space="preserve">  </w:t>
      </w:r>
      <w:proofErr w:type="gramStart"/>
      <w:r w:rsidR="0008511A">
        <w:rPr>
          <w:sz w:val="24"/>
          <w:szCs w:val="24"/>
          <w:lang w:val="en-GB"/>
        </w:rPr>
        <w:t xml:space="preserve">   </w:t>
      </w:r>
      <w:r w:rsidR="008A1346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>A)</w:t>
      </w:r>
    </w:p>
    <w:p w14:paraId="5889AE5D" w14:textId="77777777" w:rsidR="000C167C" w:rsidRPr="00C3161C" w:rsidRDefault="000C167C" w:rsidP="00BA7CCE">
      <w:pPr>
        <w:rPr>
          <w:sz w:val="24"/>
          <w:szCs w:val="24"/>
          <w:lang w:val="en-GB"/>
        </w:rPr>
      </w:pPr>
    </w:p>
    <w:p w14:paraId="14B86570" w14:textId="524A3708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Receipts</w:t>
      </w:r>
    </w:p>
    <w:p w14:paraId="042E03C7" w14:textId="7453A2E9" w:rsidR="00BA7CCE" w:rsidRPr="00712C07" w:rsidRDefault="00BA7CCE" w:rsidP="00BA7CCE">
      <w:pPr>
        <w:rPr>
          <w:sz w:val="24"/>
          <w:szCs w:val="24"/>
          <w:lang w:val="en-GB"/>
        </w:rPr>
      </w:pPr>
    </w:p>
    <w:p w14:paraId="4F72A1F3" w14:textId="69528D09" w:rsidR="0073146F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Cleared r</w:t>
      </w:r>
      <w:r w:rsidR="00BA7CCE" w:rsidRPr="00712C07">
        <w:rPr>
          <w:sz w:val="24"/>
          <w:szCs w:val="24"/>
          <w:lang w:val="en-GB"/>
        </w:rPr>
        <w:t xml:space="preserve">eceipts since </w:t>
      </w:r>
      <w:r w:rsidR="000A7914">
        <w:rPr>
          <w:sz w:val="24"/>
          <w:szCs w:val="24"/>
          <w:lang w:val="en-GB"/>
        </w:rPr>
        <w:t xml:space="preserve">30 </w:t>
      </w:r>
      <w:r w:rsidR="00F819C2">
        <w:rPr>
          <w:sz w:val="24"/>
          <w:szCs w:val="24"/>
          <w:lang w:val="en-GB"/>
        </w:rPr>
        <w:t>December</w:t>
      </w:r>
      <w:r w:rsidR="0075487B">
        <w:rPr>
          <w:sz w:val="24"/>
          <w:szCs w:val="24"/>
          <w:lang w:val="en-GB"/>
        </w:rPr>
        <w:t xml:space="preserve"> </w:t>
      </w:r>
      <w:r w:rsidR="00BA7CCE" w:rsidRPr="00712C07">
        <w:rPr>
          <w:sz w:val="24"/>
          <w:szCs w:val="24"/>
          <w:lang w:val="en-GB"/>
        </w:rPr>
        <w:t>20</w:t>
      </w:r>
      <w:r w:rsidR="00061ADA">
        <w:rPr>
          <w:sz w:val="24"/>
          <w:szCs w:val="24"/>
          <w:lang w:val="en-GB"/>
        </w:rPr>
        <w:t>20</w:t>
      </w:r>
      <w:r w:rsidR="002F4A08">
        <w:rPr>
          <w:sz w:val="24"/>
          <w:szCs w:val="24"/>
          <w:lang w:val="en-GB"/>
        </w:rPr>
        <w:t>:</w:t>
      </w:r>
      <w:r w:rsidR="00BA7CCE" w:rsidRPr="00712C07">
        <w:rPr>
          <w:sz w:val="24"/>
          <w:szCs w:val="24"/>
          <w:lang w:val="en-GB"/>
        </w:rPr>
        <w:tab/>
      </w:r>
      <w:r w:rsidR="00B26938">
        <w:rPr>
          <w:sz w:val="24"/>
          <w:szCs w:val="24"/>
          <w:lang w:val="en-GB"/>
        </w:rPr>
        <w:tab/>
      </w:r>
      <w:r w:rsidR="00B26938">
        <w:rPr>
          <w:sz w:val="24"/>
          <w:szCs w:val="24"/>
          <w:lang w:val="en-GB"/>
        </w:rPr>
        <w:tab/>
      </w:r>
      <w:r w:rsidR="00B26938">
        <w:rPr>
          <w:sz w:val="24"/>
          <w:szCs w:val="24"/>
          <w:lang w:val="en-GB"/>
        </w:rPr>
        <w:tab/>
        <w:t>£</w:t>
      </w:r>
      <w:r w:rsidR="00B26938">
        <w:rPr>
          <w:sz w:val="24"/>
          <w:szCs w:val="24"/>
          <w:lang w:val="en-GB"/>
        </w:rPr>
        <w:tab/>
        <w:t xml:space="preserve">        </w:t>
      </w:r>
      <w:r w:rsidR="00614238">
        <w:rPr>
          <w:sz w:val="24"/>
          <w:szCs w:val="24"/>
          <w:lang w:val="en-GB"/>
        </w:rPr>
        <w:t xml:space="preserve"> </w:t>
      </w:r>
      <w:proofErr w:type="gramStart"/>
      <w:r w:rsidR="00614238">
        <w:rPr>
          <w:sz w:val="24"/>
          <w:szCs w:val="24"/>
          <w:lang w:val="en-GB"/>
        </w:rPr>
        <w:t>NIL</w:t>
      </w:r>
      <w:proofErr w:type="gramEnd"/>
      <w:r w:rsidR="0073146F">
        <w:rPr>
          <w:sz w:val="24"/>
          <w:szCs w:val="24"/>
          <w:lang w:val="en-GB"/>
        </w:rPr>
        <w:tab/>
      </w:r>
    </w:p>
    <w:p w14:paraId="1BC2B049" w14:textId="77777777" w:rsidR="00061ADA" w:rsidRPr="00061ADA" w:rsidRDefault="00061ADA" w:rsidP="00BA7CCE">
      <w:pPr>
        <w:rPr>
          <w:sz w:val="24"/>
          <w:szCs w:val="24"/>
          <w:lang w:val="en-GB"/>
        </w:rPr>
      </w:pPr>
    </w:p>
    <w:p w14:paraId="582A8338" w14:textId="3AE80DF2" w:rsidR="00BA7CCE" w:rsidRPr="00712C07" w:rsidRDefault="00BA7CCE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  <w:t>TOTAL RECEIPTS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="00061ADA">
        <w:rPr>
          <w:sz w:val="24"/>
          <w:szCs w:val="24"/>
          <w:lang w:val="en-GB"/>
        </w:rPr>
        <w:t xml:space="preserve"> 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u w:val="single"/>
          <w:lang w:val="en-GB"/>
        </w:rPr>
        <w:t>£</w:t>
      </w:r>
      <w:r w:rsidRPr="00712C07">
        <w:rPr>
          <w:sz w:val="24"/>
          <w:szCs w:val="24"/>
          <w:u w:val="single"/>
          <w:lang w:val="en-GB"/>
        </w:rPr>
        <w:tab/>
      </w:r>
      <w:r w:rsidR="00F82BC3" w:rsidRPr="00FF7B8C">
        <w:rPr>
          <w:b/>
          <w:bCs/>
          <w:sz w:val="24"/>
          <w:szCs w:val="24"/>
          <w:u w:val="single"/>
          <w:lang w:val="en-GB"/>
        </w:rPr>
        <w:t xml:space="preserve">       </w:t>
      </w:r>
      <w:r w:rsidR="00B26938" w:rsidRPr="00FF7B8C">
        <w:rPr>
          <w:b/>
          <w:bCs/>
          <w:sz w:val="24"/>
          <w:szCs w:val="24"/>
          <w:u w:val="single"/>
          <w:lang w:val="en-GB"/>
        </w:rPr>
        <w:t xml:space="preserve"> </w:t>
      </w:r>
      <w:r w:rsidR="00614238">
        <w:rPr>
          <w:b/>
          <w:bCs/>
          <w:sz w:val="24"/>
          <w:szCs w:val="24"/>
          <w:u w:val="single"/>
          <w:lang w:val="en-GB"/>
        </w:rPr>
        <w:t xml:space="preserve"> NIL</w:t>
      </w:r>
      <w:r w:rsidR="00F82BC3">
        <w:rPr>
          <w:sz w:val="24"/>
          <w:szCs w:val="24"/>
          <w:u w:val="single"/>
          <w:lang w:val="en-GB"/>
        </w:rPr>
        <w:t xml:space="preserve">       </w:t>
      </w:r>
      <w:proofErr w:type="gramStart"/>
      <w:r w:rsidR="00C3161C">
        <w:rPr>
          <w:sz w:val="24"/>
          <w:szCs w:val="24"/>
          <w:lang w:val="en-GB"/>
        </w:rPr>
        <w:t xml:space="preserve">   (</w:t>
      </w:r>
      <w:proofErr w:type="gramEnd"/>
      <w:r w:rsidR="00C3161C">
        <w:rPr>
          <w:sz w:val="24"/>
          <w:szCs w:val="24"/>
          <w:lang w:val="en-GB"/>
        </w:rPr>
        <w:t>B)</w:t>
      </w:r>
      <w:r w:rsidR="006C3802">
        <w:rPr>
          <w:sz w:val="24"/>
          <w:szCs w:val="24"/>
          <w:u w:val="single"/>
          <w:lang w:val="en-GB"/>
        </w:rPr>
        <w:t xml:space="preserve"> </w:t>
      </w:r>
      <w:r w:rsidR="004801BD">
        <w:rPr>
          <w:sz w:val="24"/>
          <w:szCs w:val="24"/>
          <w:u w:val="single"/>
          <w:lang w:val="en-GB"/>
        </w:rPr>
        <w:t xml:space="preserve">  </w:t>
      </w:r>
    </w:p>
    <w:p w14:paraId="74FCDC61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23B97417" w14:textId="6C4A92F5" w:rsidR="00BA7CCE" w:rsidRPr="00712C07" w:rsidRDefault="00630320" w:rsidP="00BA7CC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Cleared </w:t>
      </w:r>
      <w:r w:rsidR="00BA7CCE" w:rsidRPr="00712C07">
        <w:rPr>
          <w:b/>
          <w:sz w:val="24"/>
          <w:szCs w:val="24"/>
          <w:u w:val="single"/>
          <w:lang w:val="en-GB"/>
        </w:rPr>
        <w:t>Payments</w:t>
      </w:r>
    </w:p>
    <w:p w14:paraId="5C013CEF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5473E822" w14:textId="77777777" w:rsidR="0084114C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Cleared </w:t>
      </w:r>
      <w:r w:rsidR="00BA7CCE" w:rsidRPr="00712C07">
        <w:rPr>
          <w:sz w:val="24"/>
          <w:szCs w:val="24"/>
          <w:lang w:val="en-GB"/>
        </w:rPr>
        <w:t xml:space="preserve">Payments since </w:t>
      </w:r>
      <w:r w:rsidR="00F82BC3">
        <w:rPr>
          <w:sz w:val="24"/>
          <w:szCs w:val="24"/>
          <w:lang w:val="en-GB"/>
        </w:rPr>
        <w:t xml:space="preserve">30 </w:t>
      </w:r>
      <w:r w:rsidR="00371BD4">
        <w:rPr>
          <w:sz w:val="24"/>
          <w:szCs w:val="24"/>
          <w:lang w:val="en-GB"/>
        </w:rPr>
        <w:t>December</w:t>
      </w:r>
      <w:r w:rsidR="00980C3F">
        <w:rPr>
          <w:sz w:val="24"/>
          <w:szCs w:val="24"/>
          <w:lang w:val="en-GB"/>
        </w:rPr>
        <w:t xml:space="preserve"> </w:t>
      </w:r>
      <w:r w:rsidR="00061ADA">
        <w:rPr>
          <w:sz w:val="24"/>
          <w:szCs w:val="24"/>
          <w:lang w:val="en-GB"/>
        </w:rPr>
        <w:t>2020</w:t>
      </w:r>
      <w:r w:rsidR="002F4A08">
        <w:rPr>
          <w:sz w:val="24"/>
          <w:szCs w:val="24"/>
          <w:lang w:val="en-GB"/>
        </w:rPr>
        <w:t>:</w:t>
      </w:r>
      <w:r w:rsidR="00DC2B2E">
        <w:rPr>
          <w:sz w:val="24"/>
          <w:szCs w:val="24"/>
          <w:lang w:val="en-GB"/>
        </w:rPr>
        <w:tab/>
      </w:r>
    </w:p>
    <w:p w14:paraId="136C7FDF" w14:textId="77777777" w:rsidR="0084114C" w:rsidRDefault="0084114C" w:rsidP="00BA7CCE">
      <w:pPr>
        <w:rPr>
          <w:sz w:val="24"/>
          <w:szCs w:val="24"/>
          <w:lang w:val="en-GB"/>
        </w:rPr>
      </w:pPr>
    </w:p>
    <w:p w14:paraId="03F11AB9" w14:textId="77777777" w:rsidR="00F53A41" w:rsidRDefault="005D7F5E" w:rsidP="00BA7CCE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Clerks</w:t>
      </w:r>
      <w:proofErr w:type="gramEnd"/>
      <w:r>
        <w:rPr>
          <w:sz w:val="24"/>
          <w:szCs w:val="24"/>
          <w:lang w:val="en-GB"/>
        </w:rPr>
        <w:t xml:space="preserve"> wages &amp; PAYE (Q2 &amp; Q3)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</w:t>
      </w:r>
      <w:r w:rsidR="00F53A41">
        <w:rPr>
          <w:sz w:val="24"/>
          <w:szCs w:val="24"/>
          <w:lang w:val="en-GB"/>
        </w:rPr>
        <w:t>1000.00</w:t>
      </w:r>
    </w:p>
    <w:p w14:paraId="3F325F87" w14:textId="77777777" w:rsidR="002E7BC7" w:rsidRDefault="00F53A41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Donation to Bromeswell PCC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 590.00</w:t>
      </w:r>
    </w:p>
    <w:p w14:paraId="01FD13E3" w14:textId="77777777" w:rsidR="00E92A0A" w:rsidRDefault="002E7BC7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Donation to Disability Advice Service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   50.00</w:t>
      </w:r>
    </w:p>
    <w:p w14:paraId="6F686E12" w14:textId="5BBE9CA3" w:rsidR="00900C9A" w:rsidRDefault="00E92A0A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Donation to Citizens Advice Bureau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 50.00</w:t>
      </w:r>
      <w:r w:rsidR="00901128">
        <w:rPr>
          <w:sz w:val="24"/>
          <w:szCs w:val="24"/>
          <w:lang w:val="en-GB"/>
        </w:rPr>
        <w:tab/>
      </w:r>
      <w:r w:rsidR="00901128">
        <w:rPr>
          <w:sz w:val="24"/>
          <w:szCs w:val="24"/>
          <w:lang w:val="en-GB"/>
        </w:rPr>
        <w:tab/>
        <w:t xml:space="preserve">        </w:t>
      </w:r>
    </w:p>
    <w:p w14:paraId="61628BBA" w14:textId="77777777" w:rsidR="005C2A15" w:rsidRDefault="005C2A15" w:rsidP="00BA7CCE">
      <w:pPr>
        <w:rPr>
          <w:sz w:val="24"/>
          <w:szCs w:val="24"/>
          <w:lang w:val="en-GB"/>
        </w:rPr>
      </w:pPr>
    </w:p>
    <w:p w14:paraId="2290883F" w14:textId="1F9A31CB" w:rsidR="00BA7CCE" w:rsidRPr="00C3161C" w:rsidRDefault="006C380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  <w:t>TOTAL PAYMENTS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u w:val="single"/>
          <w:lang w:val="en-GB"/>
        </w:rPr>
        <w:t xml:space="preserve">£   </w:t>
      </w:r>
      <w:r w:rsidR="00303609" w:rsidRPr="00712C07">
        <w:rPr>
          <w:sz w:val="24"/>
          <w:szCs w:val="24"/>
          <w:u w:val="single"/>
          <w:lang w:val="en-GB"/>
        </w:rPr>
        <w:t xml:space="preserve">        </w:t>
      </w:r>
      <w:r w:rsidR="00A43149">
        <w:rPr>
          <w:sz w:val="24"/>
          <w:szCs w:val="24"/>
          <w:u w:val="single"/>
          <w:lang w:val="en-GB"/>
        </w:rPr>
        <w:t xml:space="preserve"> </w:t>
      </w:r>
      <w:r w:rsidR="00DC2B2E">
        <w:rPr>
          <w:sz w:val="24"/>
          <w:szCs w:val="24"/>
          <w:u w:val="single"/>
          <w:lang w:val="en-GB"/>
        </w:rPr>
        <w:t xml:space="preserve"> </w:t>
      </w:r>
      <w:r w:rsidR="00FC66BF">
        <w:rPr>
          <w:sz w:val="24"/>
          <w:szCs w:val="24"/>
          <w:u w:val="single"/>
          <w:lang w:val="en-GB"/>
        </w:rPr>
        <w:t xml:space="preserve"> </w:t>
      </w:r>
      <w:r w:rsidR="002160D5" w:rsidRPr="002160D5">
        <w:rPr>
          <w:b/>
          <w:bCs/>
          <w:sz w:val="24"/>
          <w:szCs w:val="24"/>
          <w:u w:val="single"/>
          <w:lang w:val="en-GB"/>
        </w:rPr>
        <w:t>16</w:t>
      </w:r>
      <w:r w:rsidR="00FB1707">
        <w:rPr>
          <w:b/>
          <w:bCs/>
          <w:sz w:val="24"/>
          <w:szCs w:val="24"/>
          <w:u w:val="single"/>
          <w:lang w:val="en-GB"/>
        </w:rPr>
        <w:t>9</w:t>
      </w:r>
      <w:r w:rsidR="002160D5" w:rsidRPr="002160D5">
        <w:rPr>
          <w:b/>
          <w:bCs/>
          <w:sz w:val="24"/>
          <w:szCs w:val="24"/>
          <w:u w:val="single"/>
          <w:lang w:val="en-GB"/>
        </w:rPr>
        <w:t>0.00</w:t>
      </w:r>
      <w:r w:rsidR="00901128">
        <w:rPr>
          <w:b/>
          <w:bCs/>
          <w:sz w:val="24"/>
          <w:szCs w:val="24"/>
          <w:u w:val="single"/>
          <w:lang w:val="en-GB"/>
        </w:rPr>
        <w:t xml:space="preserve">       </w:t>
      </w:r>
      <w:proofErr w:type="gramStart"/>
      <w:r w:rsidR="00FC66BF">
        <w:rPr>
          <w:sz w:val="24"/>
          <w:szCs w:val="24"/>
          <w:u w:val="single"/>
          <w:lang w:val="en-GB"/>
        </w:rPr>
        <w:t xml:space="preserve">   </w:t>
      </w:r>
      <w:r w:rsidR="00C3161C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 xml:space="preserve">C) </w:t>
      </w:r>
    </w:p>
    <w:p w14:paraId="3E6D2E1E" w14:textId="7D8F0F09" w:rsidR="00D71252" w:rsidRDefault="00D71252" w:rsidP="00BA7CCE">
      <w:pPr>
        <w:rPr>
          <w:sz w:val="24"/>
          <w:szCs w:val="24"/>
          <w:lang w:val="en-GB"/>
        </w:rPr>
      </w:pPr>
    </w:p>
    <w:p w14:paraId="7440B9D0" w14:textId="600DBBAA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Closing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371BD4">
        <w:rPr>
          <w:b/>
          <w:bCs/>
          <w:sz w:val="24"/>
          <w:szCs w:val="24"/>
          <w:u w:val="single"/>
          <w:lang w:val="en-GB"/>
        </w:rPr>
        <w:t>26 February</w:t>
      </w:r>
      <w:r w:rsidR="008014D1">
        <w:rPr>
          <w:b/>
          <w:bCs/>
          <w:sz w:val="24"/>
          <w:szCs w:val="24"/>
          <w:u w:val="single"/>
          <w:lang w:val="en-GB"/>
        </w:rPr>
        <w:t xml:space="preserve"> </w:t>
      </w:r>
      <w:r w:rsidR="004F36F7">
        <w:rPr>
          <w:b/>
          <w:bCs/>
          <w:sz w:val="24"/>
          <w:szCs w:val="24"/>
          <w:u w:val="single"/>
          <w:lang w:val="en-GB"/>
        </w:rPr>
        <w:t>202</w:t>
      </w:r>
      <w:r w:rsidR="00371BD4">
        <w:rPr>
          <w:b/>
          <w:bCs/>
          <w:sz w:val="24"/>
          <w:szCs w:val="24"/>
          <w:u w:val="single"/>
          <w:lang w:val="en-GB"/>
        </w:rPr>
        <w:t>1</w:t>
      </w:r>
    </w:p>
    <w:p w14:paraId="5ADD798F" w14:textId="7D8D3A5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2E030753" w14:textId="29B5F6C5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984089">
        <w:rPr>
          <w:sz w:val="24"/>
          <w:szCs w:val="24"/>
          <w:lang w:val="en-GB"/>
        </w:rPr>
        <w:t xml:space="preserve">         </w:t>
      </w:r>
      <w:r w:rsidR="00BE72D1">
        <w:rPr>
          <w:sz w:val="24"/>
          <w:szCs w:val="24"/>
          <w:lang w:val="en-GB"/>
        </w:rPr>
        <w:t xml:space="preserve">  </w:t>
      </w:r>
      <w:r w:rsidR="001F2AD4">
        <w:rPr>
          <w:sz w:val="24"/>
          <w:szCs w:val="24"/>
          <w:lang w:val="en-GB"/>
        </w:rPr>
        <w:t>10</w:t>
      </w:r>
      <w:r w:rsidR="00FB1707">
        <w:rPr>
          <w:sz w:val="24"/>
          <w:szCs w:val="24"/>
          <w:lang w:val="en-GB"/>
        </w:rPr>
        <w:t>790</w:t>
      </w:r>
      <w:r w:rsidR="001F2AD4">
        <w:rPr>
          <w:sz w:val="24"/>
          <w:szCs w:val="24"/>
          <w:lang w:val="en-GB"/>
        </w:rPr>
        <w:t>.22</w:t>
      </w:r>
    </w:p>
    <w:p w14:paraId="5B558611" w14:textId="5CA0005A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proofErr w:type="gramStart"/>
      <w:r>
        <w:rPr>
          <w:sz w:val="24"/>
          <w:szCs w:val="24"/>
          <w:lang w:val="en-GB"/>
        </w:rPr>
        <w:tab/>
      </w:r>
      <w:r w:rsidR="009A6580">
        <w:rPr>
          <w:sz w:val="24"/>
          <w:szCs w:val="24"/>
          <w:lang w:val="en-GB"/>
        </w:rPr>
        <w:t xml:space="preserve">  </w:t>
      </w:r>
      <w:bookmarkStart w:id="0" w:name="_Hlk62389143"/>
      <w:r w:rsidR="00731F5E">
        <w:rPr>
          <w:sz w:val="24"/>
          <w:szCs w:val="24"/>
          <w:lang w:val="en-GB"/>
        </w:rPr>
        <w:t>1516.</w:t>
      </w:r>
      <w:r w:rsidR="00042AD2">
        <w:rPr>
          <w:sz w:val="24"/>
          <w:szCs w:val="24"/>
          <w:lang w:val="en-GB"/>
        </w:rPr>
        <w:t>5</w:t>
      </w:r>
      <w:bookmarkEnd w:id="0"/>
      <w:r w:rsidR="00105E08">
        <w:rPr>
          <w:sz w:val="24"/>
          <w:szCs w:val="24"/>
          <w:lang w:val="en-GB"/>
        </w:rPr>
        <w:t>6</w:t>
      </w:r>
      <w:proofErr w:type="gramEnd"/>
    </w:p>
    <w:p w14:paraId="5A784E40" w14:textId="545ECB6F" w:rsidR="00D71252" w:rsidRDefault="00D71252" w:rsidP="00BA7CCE">
      <w:pPr>
        <w:rPr>
          <w:sz w:val="24"/>
          <w:szCs w:val="24"/>
          <w:lang w:val="en-GB"/>
        </w:rPr>
      </w:pPr>
    </w:p>
    <w:p w14:paraId="53AF4787" w14:textId="772E2A02" w:rsidR="00D71252" w:rsidRPr="00C3161C" w:rsidRDefault="00D71252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 xml:space="preserve">TOTAL BALANCE AS AT </w:t>
      </w:r>
      <w:r w:rsidR="00371BD4">
        <w:rPr>
          <w:b/>
          <w:bCs/>
          <w:sz w:val="24"/>
          <w:szCs w:val="24"/>
          <w:lang w:val="en-GB"/>
        </w:rPr>
        <w:t>26 Feb 2021</w:t>
      </w:r>
      <w:r w:rsidRPr="00C3161C">
        <w:rPr>
          <w:b/>
          <w:bCs/>
          <w:sz w:val="24"/>
          <w:szCs w:val="24"/>
          <w:lang w:val="en-GB"/>
        </w:rPr>
        <w:tab/>
      </w:r>
      <w:r w:rsidR="00BB46A2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u w:val="single"/>
          <w:lang w:val="en-GB"/>
        </w:rPr>
        <w:t xml:space="preserve">£         </w:t>
      </w:r>
      <w:r w:rsidR="00042AD2">
        <w:rPr>
          <w:b/>
          <w:bCs/>
          <w:sz w:val="24"/>
          <w:szCs w:val="24"/>
          <w:u w:val="single"/>
          <w:lang w:val="en-GB"/>
        </w:rPr>
        <w:t xml:space="preserve">  </w:t>
      </w:r>
      <w:bookmarkStart w:id="1" w:name="_Hlk62389191"/>
      <w:r w:rsidR="00BC1925">
        <w:rPr>
          <w:b/>
          <w:bCs/>
          <w:sz w:val="24"/>
          <w:szCs w:val="24"/>
          <w:u w:val="single"/>
          <w:lang w:val="en-GB"/>
        </w:rPr>
        <w:t>1</w:t>
      </w:r>
      <w:r w:rsidR="00376AFF">
        <w:rPr>
          <w:b/>
          <w:bCs/>
          <w:sz w:val="24"/>
          <w:szCs w:val="24"/>
          <w:u w:val="single"/>
          <w:lang w:val="en-GB"/>
        </w:rPr>
        <w:t>2306.78</w:t>
      </w:r>
      <w:bookmarkEnd w:id="1"/>
      <w:proofErr w:type="gramStart"/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C3161C" w:rsidRPr="00C3161C">
        <w:rPr>
          <w:b/>
          <w:bCs/>
          <w:sz w:val="24"/>
          <w:szCs w:val="24"/>
          <w:lang w:val="en-GB"/>
        </w:rPr>
        <w:t xml:space="preserve"> (</w:t>
      </w:r>
      <w:proofErr w:type="gramEnd"/>
      <w:r w:rsidR="00C3161C" w:rsidRPr="00C3161C">
        <w:rPr>
          <w:b/>
          <w:bCs/>
          <w:sz w:val="24"/>
          <w:szCs w:val="24"/>
          <w:lang w:val="en-GB"/>
        </w:rPr>
        <w:t>A+B-C)</w:t>
      </w:r>
    </w:p>
    <w:p w14:paraId="241E17C4" w14:textId="3182752C" w:rsidR="00AF4E63" w:rsidRDefault="00AF4E63" w:rsidP="00BA7CCE">
      <w:pPr>
        <w:rPr>
          <w:sz w:val="24"/>
          <w:szCs w:val="24"/>
          <w:lang w:val="en-GB"/>
        </w:rPr>
      </w:pPr>
    </w:p>
    <w:p w14:paraId="78C0796E" w14:textId="1BF7BD23" w:rsidR="004F36F7" w:rsidRDefault="004F36F7" w:rsidP="004F36F7">
      <w:pPr>
        <w:rPr>
          <w:b/>
          <w:bCs/>
          <w:sz w:val="24"/>
          <w:szCs w:val="24"/>
          <w:u w:val="single"/>
          <w:lang w:val="en-GB"/>
        </w:rPr>
      </w:pPr>
      <w:r w:rsidRPr="004F36F7">
        <w:rPr>
          <w:b/>
          <w:bCs/>
          <w:sz w:val="24"/>
          <w:szCs w:val="24"/>
          <w:u w:val="single"/>
          <w:lang w:val="en-GB"/>
        </w:rPr>
        <w:t>Uncleared Payments</w:t>
      </w:r>
    </w:p>
    <w:p w14:paraId="0A1F9B6B" w14:textId="799A1815" w:rsidR="00E42688" w:rsidRDefault="00E42688" w:rsidP="004F36F7">
      <w:pPr>
        <w:rPr>
          <w:b/>
          <w:bCs/>
          <w:sz w:val="24"/>
          <w:szCs w:val="24"/>
          <w:u w:val="single"/>
          <w:lang w:val="en-GB"/>
        </w:rPr>
      </w:pPr>
    </w:p>
    <w:p w14:paraId="279AD105" w14:textId="39C2FB7C" w:rsidR="00E42688" w:rsidRDefault="001674B9" w:rsidP="004F36F7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Clerks</w:t>
      </w:r>
      <w:proofErr w:type="gramEnd"/>
      <w:r>
        <w:rPr>
          <w:sz w:val="24"/>
          <w:szCs w:val="24"/>
          <w:lang w:val="en-GB"/>
        </w:rPr>
        <w:t xml:space="preserve"> wages &amp; PAYE (</w:t>
      </w:r>
      <w:r w:rsidR="007C04F4">
        <w:rPr>
          <w:sz w:val="24"/>
          <w:szCs w:val="24"/>
          <w:lang w:val="en-GB"/>
        </w:rPr>
        <w:t>Q</w:t>
      </w:r>
      <w:r w:rsidR="006736E2">
        <w:rPr>
          <w:sz w:val="24"/>
          <w:szCs w:val="24"/>
          <w:lang w:val="en-GB"/>
        </w:rPr>
        <w:t>4</w:t>
      </w:r>
      <w:r w:rsidR="007C04F4">
        <w:rPr>
          <w:sz w:val="24"/>
          <w:szCs w:val="24"/>
          <w:lang w:val="en-GB"/>
        </w:rPr>
        <w:t>)</w:t>
      </w:r>
      <w:r w:rsidR="007C04F4">
        <w:rPr>
          <w:sz w:val="24"/>
          <w:szCs w:val="24"/>
          <w:lang w:val="en-GB"/>
        </w:rPr>
        <w:tab/>
      </w:r>
      <w:r w:rsidR="007C04F4">
        <w:rPr>
          <w:sz w:val="24"/>
          <w:szCs w:val="24"/>
          <w:lang w:val="en-GB"/>
        </w:rPr>
        <w:tab/>
      </w:r>
      <w:r w:rsidR="007C04F4">
        <w:rPr>
          <w:sz w:val="24"/>
          <w:szCs w:val="24"/>
          <w:lang w:val="en-GB"/>
        </w:rPr>
        <w:tab/>
      </w:r>
      <w:r w:rsidR="007C04F4">
        <w:rPr>
          <w:sz w:val="24"/>
          <w:szCs w:val="24"/>
          <w:lang w:val="en-GB"/>
        </w:rPr>
        <w:tab/>
      </w:r>
      <w:r w:rsidR="007C04F4">
        <w:rPr>
          <w:sz w:val="24"/>
          <w:szCs w:val="24"/>
          <w:lang w:val="en-GB"/>
        </w:rPr>
        <w:tab/>
      </w:r>
      <w:r w:rsidR="006736E2">
        <w:rPr>
          <w:sz w:val="24"/>
          <w:szCs w:val="24"/>
          <w:lang w:val="en-GB"/>
        </w:rPr>
        <w:tab/>
      </w:r>
      <w:r w:rsidR="007C04F4">
        <w:rPr>
          <w:sz w:val="24"/>
          <w:szCs w:val="24"/>
          <w:lang w:val="en-GB"/>
        </w:rPr>
        <w:t>£</w:t>
      </w:r>
      <w:r w:rsidR="007C04F4">
        <w:rPr>
          <w:sz w:val="24"/>
          <w:szCs w:val="24"/>
          <w:lang w:val="en-GB"/>
        </w:rPr>
        <w:tab/>
        <w:t xml:space="preserve">  </w:t>
      </w:r>
      <w:r w:rsidR="006736E2">
        <w:rPr>
          <w:sz w:val="24"/>
          <w:szCs w:val="24"/>
          <w:lang w:val="en-GB"/>
        </w:rPr>
        <w:t xml:space="preserve">  500.00</w:t>
      </w:r>
    </w:p>
    <w:p w14:paraId="0AFF5AB0" w14:textId="7E1978AE" w:rsidR="004F36F7" w:rsidRDefault="009B2198" w:rsidP="004F36F7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Clerks</w:t>
      </w:r>
      <w:proofErr w:type="gramEnd"/>
      <w:r>
        <w:rPr>
          <w:sz w:val="24"/>
          <w:szCs w:val="24"/>
          <w:lang w:val="en-GB"/>
        </w:rPr>
        <w:t xml:space="preserve"> expenses </w:t>
      </w:r>
      <w:r w:rsidR="007E4DCE">
        <w:rPr>
          <w:sz w:val="24"/>
          <w:szCs w:val="24"/>
          <w:lang w:val="en-GB"/>
        </w:rPr>
        <w:t>– Office 365 &amp; Norton Security</w:t>
      </w:r>
      <w:r w:rsidR="007E4DCE">
        <w:rPr>
          <w:sz w:val="24"/>
          <w:szCs w:val="24"/>
          <w:lang w:val="en-GB"/>
        </w:rPr>
        <w:tab/>
      </w:r>
      <w:r w:rsidR="007E4DCE">
        <w:rPr>
          <w:sz w:val="24"/>
          <w:szCs w:val="24"/>
          <w:lang w:val="en-GB"/>
        </w:rPr>
        <w:tab/>
      </w:r>
      <w:r w:rsidR="007E4DCE">
        <w:rPr>
          <w:sz w:val="24"/>
          <w:szCs w:val="24"/>
          <w:lang w:val="en-GB"/>
        </w:rPr>
        <w:tab/>
        <w:t>£</w:t>
      </w:r>
      <w:r w:rsidR="007E4DCE">
        <w:rPr>
          <w:sz w:val="24"/>
          <w:szCs w:val="24"/>
          <w:lang w:val="en-GB"/>
        </w:rPr>
        <w:tab/>
        <w:t xml:space="preserve">      73.99</w:t>
      </w:r>
    </w:p>
    <w:p w14:paraId="3237B8AD" w14:textId="5ADBA16B" w:rsidR="007E4DCE" w:rsidRDefault="004F2D33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Drain Doctor – School Lane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£               </w:t>
      </w:r>
      <w:proofErr w:type="gramStart"/>
      <w:r>
        <w:rPr>
          <w:sz w:val="24"/>
          <w:szCs w:val="24"/>
          <w:lang w:val="en-GB"/>
        </w:rPr>
        <w:t>225.00</w:t>
      </w:r>
      <w:proofErr w:type="gramEnd"/>
    </w:p>
    <w:p w14:paraId="36CC64BB" w14:textId="4EE9307C" w:rsidR="004F2D33" w:rsidRDefault="00EB3588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Suffolk County Council – 20mph zone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3000.00</w:t>
      </w:r>
    </w:p>
    <w:p w14:paraId="62F5F43D" w14:textId="7D537E25" w:rsidR="00EB3588" w:rsidRPr="009B2198" w:rsidRDefault="00294EAB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Tim Johnson – Zoom fees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£               </w:t>
      </w:r>
      <w:proofErr w:type="gramStart"/>
      <w:r>
        <w:rPr>
          <w:sz w:val="24"/>
          <w:szCs w:val="24"/>
          <w:lang w:val="en-GB"/>
        </w:rPr>
        <w:t>156.00</w:t>
      </w:r>
      <w:proofErr w:type="gramEnd"/>
    </w:p>
    <w:p w14:paraId="3A5EE6D6" w14:textId="50E3FBF9" w:rsidR="00347B0C" w:rsidRDefault="00DC2B2E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>Total Uncleared Payments</w:t>
      </w:r>
      <w:r w:rsidR="00347B0C">
        <w:rPr>
          <w:b/>
          <w:bCs/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ab/>
      </w:r>
      <w:r w:rsidR="00347B0C" w:rsidRPr="00347B0C"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ab/>
      </w:r>
      <w:r w:rsidR="003204D2">
        <w:rPr>
          <w:b/>
          <w:bCs/>
          <w:sz w:val="24"/>
          <w:szCs w:val="24"/>
          <w:u w:val="single"/>
          <w:lang w:val="en-GB"/>
        </w:rPr>
        <w:t xml:space="preserve">   </w:t>
      </w:r>
      <w:r w:rsidR="00F27CD3">
        <w:rPr>
          <w:b/>
          <w:bCs/>
          <w:sz w:val="24"/>
          <w:szCs w:val="24"/>
          <w:u w:val="single"/>
          <w:lang w:val="en-GB"/>
        </w:rPr>
        <w:t>3954.99</w:t>
      </w:r>
      <w:r w:rsidR="00095C0C">
        <w:rPr>
          <w:b/>
          <w:bCs/>
          <w:sz w:val="24"/>
          <w:szCs w:val="24"/>
          <w:u w:val="single"/>
          <w:lang w:val="en-GB"/>
        </w:rPr>
        <w:t xml:space="preserve">   </w:t>
      </w:r>
      <w:r w:rsidR="00347B0C">
        <w:rPr>
          <w:b/>
          <w:bCs/>
          <w:sz w:val="24"/>
          <w:szCs w:val="24"/>
          <w:lang w:val="en-GB"/>
        </w:rPr>
        <w:t xml:space="preserve">  </w:t>
      </w:r>
    </w:p>
    <w:p w14:paraId="70651EBC" w14:textId="52151CF2" w:rsidR="00347B0C" w:rsidRDefault="00347B0C" w:rsidP="00BA7CCE">
      <w:pPr>
        <w:rPr>
          <w:b/>
          <w:bCs/>
          <w:sz w:val="24"/>
          <w:szCs w:val="24"/>
          <w:lang w:val="en-GB"/>
        </w:rPr>
      </w:pPr>
    </w:p>
    <w:p w14:paraId="0F045452" w14:textId="68C2113A" w:rsidR="00347B0C" w:rsidRPr="00347B0C" w:rsidRDefault="00347B0C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RESERVES </w:t>
      </w:r>
      <w:r w:rsidR="00AF4E63">
        <w:rPr>
          <w:b/>
          <w:bCs/>
          <w:sz w:val="24"/>
          <w:szCs w:val="24"/>
          <w:u w:val="single"/>
          <w:lang w:val="en-GB"/>
        </w:rPr>
        <w:t xml:space="preserve">ADJUSTED FOR </w:t>
      </w:r>
      <w:r>
        <w:rPr>
          <w:b/>
          <w:bCs/>
          <w:sz w:val="24"/>
          <w:szCs w:val="24"/>
          <w:u w:val="single"/>
          <w:lang w:val="en-GB"/>
        </w:rPr>
        <w:t>UNCLEARED ITEMS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 </w:t>
      </w:r>
      <w:r w:rsidR="00BF705B">
        <w:rPr>
          <w:b/>
          <w:bCs/>
          <w:sz w:val="24"/>
          <w:szCs w:val="24"/>
          <w:u w:val="single"/>
          <w:lang w:val="en-GB"/>
        </w:rPr>
        <w:t xml:space="preserve">   </w:t>
      </w:r>
      <w:proofErr w:type="gramStart"/>
      <w:r w:rsidR="00BF705B">
        <w:rPr>
          <w:b/>
          <w:bCs/>
          <w:sz w:val="24"/>
          <w:szCs w:val="24"/>
          <w:u w:val="single"/>
          <w:lang w:val="en-GB"/>
        </w:rPr>
        <w:t>8351.79</w:t>
      </w:r>
      <w:proofErr w:type="gramEnd"/>
    </w:p>
    <w:p w14:paraId="37BD0129" w14:textId="55B8DB7F" w:rsidR="00DD4194" w:rsidRDefault="00DD4194" w:rsidP="00BA7CCE">
      <w:pPr>
        <w:rPr>
          <w:b/>
          <w:sz w:val="24"/>
          <w:szCs w:val="24"/>
          <w:lang w:val="en-GB"/>
        </w:rPr>
      </w:pPr>
      <w:r w:rsidRPr="00712C07">
        <w:rPr>
          <w:b/>
          <w:sz w:val="24"/>
          <w:szCs w:val="24"/>
          <w:lang w:val="en-GB"/>
        </w:rPr>
        <w:t>For Information:</w:t>
      </w:r>
    </w:p>
    <w:p w14:paraId="2FC9691C" w14:textId="5CD22612" w:rsidR="00C3161C" w:rsidRDefault="00C3161C" w:rsidP="00BA7CCE">
      <w:pPr>
        <w:rPr>
          <w:b/>
          <w:sz w:val="24"/>
          <w:szCs w:val="24"/>
          <w:lang w:val="en-GB"/>
        </w:rPr>
      </w:pPr>
    </w:p>
    <w:p w14:paraId="2569FF46" w14:textId="77777777" w:rsidR="005E3ED8" w:rsidRDefault="004B5BFE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proofErr w:type="gramStart"/>
      <w:r>
        <w:rPr>
          <w:bCs/>
          <w:sz w:val="24"/>
          <w:szCs w:val="24"/>
          <w:lang w:val="en-GB"/>
        </w:rPr>
        <w:t>Total</w:t>
      </w:r>
      <w:proofErr w:type="gramEnd"/>
      <w:r>
        <w:rPr>
          <w:bCs/>
          <w:sz w:val="24"/>
          <w:szCs w:val="24"/>
          <w:lang w:val="en-GB"/>
        </w:rPr>
        <w:t xml:space="preserve"> spend on drainage issues for year has been £521 w</w:t>
      </w:r>
      <w:r w:rsidR="00A13F74">
        <w:rPr>
          <w:bCs/>
          <w:sz w:val="24"/>
          <w:szCs w:val="24"/>
          <w:lang w:val="en-GB"/>
        </w:rPr>
        <w:t>h</w:t>
      </w:r>
      <w:r>
        <w:rPr>
          <w:bCs/>
          <w:sz w:val="24"/>
          <w:szCs w:val="24"/>
          <w:lang w:val="en-GB"/>
        </w:rPr>
        <w:t>ich exceeds budget by £21</w:t>
      </w:r>
      <w:r w:rsidR="00D818F7">
        <w:rPr>
          <w:bCs/>
          <w:sz w:val="24"/>
          <w:szCs w:val="24"/>
          <w:lang w:val="en-GB"/>
        </w:rPr>
        <w:t>.</w:t>
      </w:r>
    </w:p>
    <w:p w14:paraId="4665C199" w14:textId="19ADB7FB" w:rsidR="00832D22" w:rsidRDefault="005E3ED8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Since the last </w:t>
      </w:r>
      <w:proofErr w:type="gramStart"/>
      <w:r>
        <w:rPr>
          <w:bCs/>
          <w:sz w:val="24"/>
          <w:szCs w:val="24"/>
          <w:lang w:val="en-GB"/>
        </w:rPr>
        <w:t>meeting</w:t>
      </w:r>
      <w:proofErr w:type="gramEnd"/>
      <w:r>
        <w:rPr>
          <w:bCs/>
          <w:sz w:val="24"/>
          <w:szCs w:val="24"/>
          <w:lang w:val="en-GB"/>
        </w:rPr>
        <w:t xml:space="preserve"> the Clerk has incurred expenditure of £25.00 to SALC for a budget</w:t>
      </w:r>
      <w:r w:rsidR="00563C06">
        <w:rPr>
          <w:bCs/>
          <w:sz w:val="24"/>
          <w:szCs w:val="24"/>
          <w:lang w:val="en-GB"/>
        </w:rPr>
        <w:t xml:space="preserve">/end of year briefing and </w:t>
      </w:r>
      <w:r w:rsidR="008B4584">
        <w:rPr>
          <w:bCs/>
          <w:sz w:val="24"/>
          <w:szCs w:val="24"/>
          <w:lang w:val="en-GB"/>
        </w:rPr>
        <w:t xml:space="preserve">£170.40 for printing of Parish Plan and letters. These items to be paid </w:t>
      </w:r>
      <w:r w:rsidR="00DA093B">
        <w:rPr>
          <w:bCs/>
          <w:sz w:val="24"/>
          <w:szCs w:val="24"/>
          <w:lang w:val="en-GB"/>
        </w:rPr>
        <w:t>by PC in next financial year.</w:t>
      </w:r>
      <w:r w:rsidR="00D818F7">
        <w:rPr>
          <w:bCs/>
          <w:sz w:val="24"/>
          <w:szCs w:val="24"/>
          <w:lang w:val="en-GB"/>
        </w:rPr>
        <w:t xml:space="preserve"> </w:t>
      </w:r>
    </w:p>
    <w:p w14:paraId="6D4F50F3" w14:textId="68D0B8C2" w:rsidR="000C31C4" w:rsidRDefault="000C31C4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It is </w:t>
      </w:r>
      <w:r w:rsidR="00ED1085">
        <w:rPr>
          <w:bCs/>
          <w:sz w:val="24"/>
          <w:szCs w:val="24"/>
          <w:lang w:val="en-GB"/>
        </w:rPr>
        <w:t xml:space="preserve">unlikely that the </w:t>
      </w:r>
      <w:proofErr w:type="gramStart"/>
      <w:r>
        <w:rPr>
          <w:bCs/>
          <w:sz w:val="24"/>
          <w:szCs w:val="24"/>
          <w:lang w:val="en-GB"/>
        </w:rPr>
        <w:t xml:space="preserve">hoped </w:t>
      </w:r>
      <w:r w:rsidR="00ED1085">
        <w:rPr>
          <w:bCs/>
          <w:sz w:val="24"/>
          <w:szCs w:val="24"/>
          <w:lang w:val="en-GB"/>
        </w:rPr>
        <w:t>for</w:t>
      </w:r>
      <w:proofErr w:type="gramEnd"/>
      <w:r w:rsidR="00ED1085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>progress on Sutton Road speed mitigation project can be made for which £400 has been set aside in the budget.</w:t>
      </w:r>
    </w:p>
    <w:p w14:paraId="2A4CD9E6" w14:textId="55ACB606" w:rsidR="00DE297A" w:rsidRDefault="00DE297A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To the Clerk’s kn</w:t>
      </w:r>
      <w:r w:rsidR="007B27E1">
        <w:rPr>
          <w:bCs/>
          <w:sz w:val="24"/>
          <w:szCs w:val="24"/>
          <w:lang w:val="en-GB"/>
        </w:rPr>
        <w:t>o</w:t>
      </w:r>
      <w:r>
        <w:rPr>
          <w:bCs/>
          <w:sz w:val="24"/>
          <w:szCs w:val="24"/>
          <w:lang w:val="en-GB"/>
        </w:rPr>
        <w:t>wledge there are no further payments to be made or received before the financial year end on 31 March</w:t>
      </w:r>
      <w:r w:rsidR="00380D9E">
        <w:rPr>
          <w:bCs/>
          <w:sz w:val="24"/>
          <w:szCs w:val="24"/>
          <w:lang w:val="en-GB"/>
        </w:rPr>
        <w:t xml:space="preserve"> and therefore the figure of £8351.79 is likely to be the end of year reserves. This compares to a figure of </w:t>
      </w:r>
      <w:r w:rsidR="00AF744D">
        <w:rPr>
          <w:bCs/>
          <w:sz w:val="24"/>
          <w:szCs w:val="24"/>
          <w:lang w:val="en-GB"/>
        </w:rPr>
        <w:t>£</w:t>
      </w:r>
      <w:r w:rsidR="008C7E86">
        <w:rPr>
          <w:bCs/>
          <w:sz w:val="24"/>
          <w:szCs w:val="24"/>
          <w:lang w:val="en-GB"/>
        </w:rPr>
        <w:t>7600.00 expected when the budget was set. This is due in part to underspends due to the pandemic but also to the slow progress on the Sutton Road speed mitigation project</w:t>
      </w:r>
      <w:r w:rsidR="007B27E1">
        <w:rPr>
          <w:bCs/>
          <w:sz w:val="24"/>
          <w:szCs w:val="24"/>
          <w:lang w:val="en-GB"/>
        </w:rPr>
        <w:t>. It is hoped that the monies set aside for that project will be spent during the coming year</w:t>
      </w:r>
      <w:r w:rsidR="00A7289A">
        <w:rPr>
          <w:bCs/>
          <w:sz w:val="24"/>
          <w:szCs w:val="24"/>
          <w:lang w:val="en-GB"/>
        </w:rPr>
        <w:t xml:space="preserve"> if SCC Highways are able to </w:t>
      </w:r>
      <w:r w:rsidR="003F7720">
        <w:rPr>
          <w:bCs/>
          <w:sz w:val="24"/>
          <w:szCs w:val="24"/>
          <w:lang w:val="en-GB"/>
        </w:rPr>
        <w:t>support the plans put forward by the PC without further delays.</w:t>
      </w:r>
    </w:p>
    <w:p w14:paraId="1879A3AA" w14:textId="77777777" w:rsidR="00ED1085" w:rsidRDefault="00ED1085" w:rsidP="00DE297A">
      <w:pPr>
        <w:pStyle w:val="ListParagraph"/>
        <w:rPr>
          <w:bCs/>
          <w:sz w:val="24"/>
          <w:szCs w:val="24"/>
          <w:lang w:val="en-GB"/>
        </w:rPr>
      </w:pPr>
    </w:p>
    <w:p w14:paraId="4D2A32D0" w14:textId="1627C3B4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Summary</w:t>
      </w:r>
    </w:p>
    <w:p w14:paraId="0E8B9E8B" w14:textId="1D4DFF48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</w:p>
    <w:p w14:paraId="54473D41" w14:textId="6B49F165" w:rsidR="00900C9A" w:rsidRPr="00900C9A" w:rsidRDefault="00900C9A" w:rsidP="00900C9A">
      <w:pPr>
        <w:ind w:left="36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691285" w:rsidRDefault="00C544BD" w:rsidP="00691285">
      <w:pPr>
        <w:rPr>
          <w:sz w:val="24"/>
          <w:szCs w:val="24"/>
          <w:lang w:val="en-GB"/>
        </w:rPr>
      </w:pPr>
    </w:p>
    <w:p w14:paraId="0E8E9C6C" w14:textId="0625AD77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Robert Cutts</w:t>
      </w:r>
    </w:p>
    <w:p w14:paraId="08D110A8" w14:textId="468DC78D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Clerk &amp; RFO</w:t>
      </w:r>
      <w:r w:rsidR="00347B0C">
        <w:rPr>
          <w:sz w:val="24"/>
          <w:szCs w:val="24"/>
          <w:lang w:val="en-GB"/>
        </w:rPr>
        <w:t xml:space="preserve">    </w:t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</w:p>
    <w:p w14:paraId="4EEC9C4F" w14:textId="5B1F6163" w:rsidR="00820D89" w:rsidRPr="00712C07" w:rsidRDefault="00ED1085" w:rsidP="00820D89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</w:t>
      </w:r>
      <w:r w:rsidR="003F7720">
        <w:rPr>
          <w:sz w:val="24"/>
          <w:szCs w:val="24"/>
          <w:lang w:val="en-GB"/>
        </w:rPr>
        <w:t>8 March</w:t>
      </w:r>
      <w:r>
        <w:rPr>
          <w:sz w:val="24"/>
          <w:szCs w:val="24"/>
          <w:lang w:val="en-GB"/>
        </w:rPr>
        <w:t xml:space="preserve"> 2021</w:t>
      </w:r>
    </w:p>
    <w:p w14:paraId="0B779C6D" w14:textId="77777777" w:rsidR="00BA7CCE" w:rsidRDefault="00BA7CCE" w:rsidP="00BA7CCE">
      <w:pPr>
        <w:rPr>
          <w:sz w:val="28"/>
          <w:szCs w:val="28"/>
          <w:lang w:val="en-GB"/>
        </w:rPr>
      </w:pPr>
    </w:p>
    <w:p w14:paraId="5EB19135" w14:textId="1DC78CF7" w:rsidR="00BA7CCE" w:rsidRPr="00BA7CCE" w:rsidRDefault="00BA7CCE" w:rsidP="00BA7CC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10531E12" w14:textId="5FB56111" w:rsid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4C59C2C9" w14:textId="77777777" w:rsidR="00BA7CCE" w:rsidRP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E49E5"/>
    <w:multiLevelType w:val="hybridMultilevel"/>
    <w:tmpl w:val="830832F4"/>
    <w:lvl w:ilvl="0" w:tplc="5C208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24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100CC"/>
    <w:rsid w:val="00025302"/>
    <w:rsid w:val="000269F3"/>
    <w:rsid w:val="00033F0A"/>
    <w:rsid w:val="00042AD2"/>
    <w:rsid w:val="00061ADA"/>
    <w:rsid w:val="000627BA"/>
    <w:rsid w:val="0008511A"/>
    <w:rsid w:val="000869CE"/>
    <w:rsid w:val="00095C0C"/>
    <w:rsid w:val="00096736"/>
    <w:rsid w:val="000A7914"/>
    <w:rsid w:val="000C167C"/>
    <w:rsid w:val="000C31C4"/>
    <w:rsid w:val="000E16A6"/>
    <w:rsid w:val="000F1429"/>
    <w:rsid w:val="000F6071"/>
    <w:rsid w:val="00105E08"/>
    <w:rsid w:val="001317CD"/>
    <w:rsid w:val="00164961"/>
    <w:rsid w:val="001674B9"/>
    <w:rsid w:val="001760D7"/>
    <w:rsid w:val="001D0882"/>
    <w:rsid w:val="001F2AD4"/>
    <w:rsid w:val="002160D5"/>
    <w:rsid w:val="00222DF3"/>
    <w:rsid w:val="00225011"/>
    <w:rsid w:val="00281644"/>
    <w:rsid w:val="002948AA"/>
    <w:rsid w:val="00294EAB"/>
    <w:rsid w:val="002957C1"/>
    <w:rsid w:val="002B113E"/>
    <w:rsid w:val="002C7AB4"/>
    <w:rsid w:val="002E7BC7"/>
    <w:rsid w:val="002F255C"/>
    <w:rsid w:val="002F4A08"/>
    <w:rsid w:val="00303609"/>
    <w:rsid w:val="003204D2"/>
    <w:rsid w:val="0032107E"/>
    <w:rsid w:val="003236EB"/>
    <w:rsid w:val="00347B0C"/>
    <w:rsid w:val="00371BD4"/>
    <w:rsid w:val="00376AFF"/>
    <w:rsid w:val="00380D9E"/>
    <w:rsid w:val="003E61FE"/>
    <w:rsid w:val="003F7720"/>
    <w:rsid w:val="00413940"/>
    <w:rsid w:val="004639E6"/>
    <w:rsid w:val="00470026"/>
    <w:rsid w:val="004801BD"/>
    <w:rsid w:val="004922B1"/>
    <w:rsid w:val="004A30DD"/>
    <w:rsid w:val="004B57E8"/>
    <w:rsid w:val="004B5BFE"/>
    <w:rsid w:val="004F2538"/>
    <w:rsid w:val="004F2D33"/>
    <w:rsid w:val="004F36F7"/>
    <w:rsid w:val="005143A7"/>
    <w:rsid w:val="005150FA"/>
    <w:rsid w:val="00560794"/>
    <w:rsid w:val="00563C06"/>
    <w:rsid w:val="005869E4"/>
    <w:rsid w:val="00586BA3"/>
    <w:rsid w:val="005A357E"/>
    <w:rsid w:val="005C2A15"/>
    <w:rsid w:val="005D7F5E"/>
    <w:rsid w:val="005E3ED8"/>
    <w:rsid w:val="005F51E6"/>
    <w:rsid w:val="00614238"/>
    <w:rsid w:val="00630320"/>
    <w:rsid w:val="00637CB4"/>
    <w:rsid w:val="00645252"/>
    <w:rsid w:val="006736E2"/>
    <w:rsid w:val="00691285"/>
    <w:rsid w:val="006C3802"/>
    <w:rsid w:val="006D3D74"/>
    <w:rsid w:val="006D3F11"/>
    <w:rsid w:val="00712C07"/>
    <w:rsid w:val="0073146F"/>
    <w:rsid w:val="00731F5E"/>
    <w:rsid w:val="00732944"/>
    <w:rsid w:val="0075487B"/>
    <w:rsid w:val="00754943"/>
    <w:rsid w:val="0075614E"/>
    <w:rsid w:val="007B27E1"/>
    <w:rsid w:val="007C04F4"/>
    <w:rsid w:val="007E4DCE"/>
    <w:rsid w:val="008014D1"/>
    <w:rsid w:val="00820D89"/>
    <w:rsid w:val="00832D22"/>
    <w:rsid w:val="0083569A"/>
    <w:rsid w:val="0084114C"/>
    <w:rsid w:val="008814D8"/>
    <w:rsid w:val="00882FF3"/>
    <w:rsid w:val="008927F0"/>
    <w:rsid w:val="008A1346"/>
    <w:rsid w:val="008B4584"/>
    <w:rsid w:val="008C7E86"/>
    <w:rsid w:val="008E76A4"/>
    <w:rsid w:val="008F1D92"/>
    <w:rsid w:val="00900C9A"/>
    <w:rsid w:val="00901128"/>
    <w:rsid w:val="00934548"/>
    <w:rsid w:val="00963A45"/>
    <w:rsid w:val="00980C3F"/>
    <w:rsid w:val="00984089"/>
    <w:rsid w:val="009A287B"/>
    <w:rsid w:val="009A6580"/>
    <w:rsid w:val="009B2198"/>
    <w:rsid w:val="00A13F74"/>
    <w:rsid w:val="00A41244"/>
    <w:rsid w:val="00A43149"/>
    <w:rsid w:val="00A63BFC"/>
    <w:rsid w:val="00A7289A"/>
    <w:rsid w:val="00A755CE"/>
    <w:rsid w:val="00A80770"/>
    <w:rsid w:val="00A9204E"/>
    <w:rsid w:val="00A976F9"/>
    <w:rsid w:val="00AA05DB"/>
    <w:rsid w:val="00AF4E63"/>
    <w:rsid w:val="00AF5D81"/>
    <w:rsid w:val="00AF744D"/>
    <w:rsid w:val="00AF7552"/>
    <w:rsid w:val="00B2309D"/>
    <w:rsid w:val="00B26938"/>
    <w:rsid w:val="00B425BB"/>
    <w:rsid w:val="00B71005"/>
    <w:rsid w:val="00BA7CCE"/>
    <w:rsid w:val="00BB46A2"/>
    <w:rsid w:val="00BC1925"/>
    <w:rsid w:val="00BE72D1"/>
    <w:rsid w:val="00BF149D"/>
    <w:rsid w:val="00BF705B"/>
    <w:rsid w:val="00C3161C"/>
    <w:rsid w:val="00C544BD"/>
    <w:rsid w:val="00C75F27"/>
    <w:rsid w:val="00CA2CB0"/>
    <w:rsid w:val="00CB3155"/>
    <w:rsid w:val="00CC2CAC"/>
    <w:rsid w:val="00D46FB9"/>
    <w:rsid w:val="00D71252"/>
    <w:rsid w:val="00D818F7"/>
    <w:rsid w:val="00D91DE9"/>
    <w:rsid w:val="00DA093B"/>
    <w:rsid w:val="00DC2B2E"/>
    <w:rsid w:val="00DD4194"/>
    <w:rsid w:val="00DE297A"/>
    <w:rsid w:val="00DE49DB"/>
    <w:rsid w:val="00DF581B"/>
    <w:rsid w:val="00E42688"/>
    <w:rsid w:val="00E62025"/>
    <w:rsid w:val="00E76501"/>
    <w:rsid w:val="00E92A0A"/>
    <w:rsid w:val="00EB3588"/>
    <w:rsid w:val="00ED1085"/>
    <w:rsid w:val="00EE373B"/>
    <w:rsid w:val="00F27CD3"/>
    <w:rsid w:val="00F53A41"/>
    <w:rsid w:val="00F55D2F"/>
    <w:rsid w:val="00F819C2"/>
    <w:rsid w:val="00F82791"/>
    <w:rsid w:val="00F82BC3"/>
    <w:rsid w:val="00F87E51"/>
    <w:rsid w:val="00FB1707"/>
    <w:rsid w:val="00FB6C75"/>
    <w:rsid w:val="00FC4BF2"/>
    <w:rsid w:val="00FC66BF"/>
    <w:rsid w:val="00FD32B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2</cp:revision>
  <cp:lastPrinted>2020-09-20T11:42:00Z</cp:lastPrinted>
  <dcterms:created xsi:type="dcterms:W3CDTF">2021-03-28T14:33:00Z</dcterms:created>
  <dcterms:modified xsi:type="dcterms:W3CDTF">2021-03-28T14:33:00Z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