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C5E40" w14:textId="32B8957D" w:rsidR="002A7F0A" w:rsidRDefault="008A14CC" w:rsidP="00FF1599">
      <w:pPr>
        <w:jc w:val="center"/>
        <w:rPr>
          <w:b/>
          <w:sz w:val="22"/>
          <w:szCs w:val="22"/>
        </w:rPr>
      </w:pPr>
      <w:r>
        <w:rPr>
          <w:b/>
          <w:sz w:val="22"/>
          <w:szCs w:val="22"/>
        </w:rPr>
        <w:t xml:space="preserve"> </w:t>
      </w:r>
      <w:r w:rsidR="00FF1599">
        <w:rPr>
          <w:b/>
          <w:sz w:val="22"/>
          <w:szCs w:val="22"/>
        </w:rPr>
        <w:t>BROMESWELL PARISH COUNCIL</w:t>
      </w:r>
    </w:p>
    <w:p w14:paraId="57E865DC" w14:textId="77777777" w:rsidR="00FF1599" w:rsidRDefault="00FF1599" w:rsidP="00FF1599">
      <w:pPr>
        <w:jc w:val="center"/>
        <w:rPr>
          <w:b/>
          <w:sz w:val="22"/>
          <w:szCs w:val="22"/>
        </w:rPr>
      </w:pPr>
    </w:p>
    <w:p w14:paraId="09989400" w14:textId="6E2E3F97" w:rsidR="00FF1599" w:rsidRDefault="00FF1599" w:rsidP="00FF1599">
      <w:pPr>
        <w:jc w:val="center"/>
        <w:rPr>
          <w:b/>
          <w:sz w:val="22"/>
          <w:szCs w:val="22"/>
        </w:rPr>
      </w:pPr>
      <w:r>
        <w:rPr>
          <w:b/>
          <w:sz w:val="22"/>
          <w:szCs w:val="22"/>
        </w:rPr>
        <w:t>PARISH COUNCIL MEETING MINUTES (</w:t>
      </w:r>
      <w:r w:rsidR="00171555">
        <w:rPr>
          <w:b/>
          <w:sz w:val="22"/>
          <w:szCs w:val="22"/>
        </w:rPr>
        <w:t>20/0</w:t>
      </w:r>
      <w:r w:rsidR="00394382">
        <w:rPr>
          <w:b/>
          <w:sz w:val="22"/>
          <w:szCs w:val="22"/>
        </w:rPr>
        <w:t>3</w:t>
      </w:r>
      <w:r>
        <w:rPr>
          <w:b/>
          <w:sz w:val="22"/>
          <w:szCs w:val="22"/>
        </w:rPr>
        <w:t>)</w:t>
      </w:r>
    </w:p>
    <w:p w14:paraId="3D7266C4" w14:textId="77777777" w:rsidR="00FF1599" w:rsidRDefault="00FF1599" w:rsidP="00FF1599">
      <w:pPr>
        <w:jc w:val="center"/>
        <w:rPr>
          <w:b/>
          <w:sz w:val="22"/>
          <w:szCs w:val="22"/>
        </w:rPr>
      </w:pPr>
    </w:p>
    <w:p w14:paraId="68DD51D4" w14:textId="4D7446D1" w:rsidR="00FF1599" w:rsidRDefault="00FF1599" w:rsidP="00FF1599">
      <w:pPr>
        <w:jc w:val="center"/>
        <w:rPr>
          <w:b/>
          <w:sz w:val="22"/>
          <w:szCs w:val="22"/>
        </w:rPr>
      </w:pPr>
      <w:r>
        <w:rPr>
          <w:b/>
          <w:sz w:val="22"/>
          <w:szCs w:val="22"/>
        </w:rPr>
        <w:t xml:space="preserve">Monday </w:t>
      </w:r>
      <w:r w:rsidR="00394382">
        <w:rPr>
          <w:b/>
          <w:sz w:val="22"/>
          <w:szCs w:val="22"/>
        </w:rPr>
        <w:t>30 March 2020</w:t>
      </w:r>
    </w:p>
    <w:p w14:paraId="0D99300C" w14:textId="77777777" w:rsidR="00FF1599" w:rsidRDefault="00FF1599" w:rsidP="00FF1599">
      <w:pPr>
        <w:jc w:val="center"/>
        <w:rPr>
          <w:b/>
          <w:sz w:val="22"/>
          <w:szCs w:val="22"/>
        </w:rPr>
      </w:pPr>
    </w:p>
    <w:p w14:paraId="48D503C4" w14:textId="33A0574B" w:rsidR="00FF1599" w:rsidRDefault="00FF1599" w:rsidP="00FF1599">
      <w:pPr>
        <w:jc w:val="center"/>
        <w:rPr>
          <w:b/>
          <w:sz w:val="22"/>
          <w:szCs w:val="22"/>
        </w:rPr>
      </w:pPr>
      <w:r>
        <w:rPr>
          <w:b/>
          <w:sz w:val="22"/>
          <w:szCs w:val="22"/>
        </w:rPr>
        <w:t xml:space="preserve">Meeting commenced at </w:t>
      </w:r>
      <w:r w:rsidR="000A6339">
        <w:rPr>
          <w:b/>
          <w:sz w:val="22"/>
          <w:szCs w:val="22"/>
        </w:rPr>
        <w:t>7.30</w:t>
      </w:r>
      <w:r w:rsidR="00DC1FFE">
        <w:rPr>
          <w:b/>
          <w:sz w:val="22"/>
          <w:szCs w:val="22"/>
        </w:rPr>
        <w:t>p</w:t>
      </w:r>
      <w:r>
        <w:rPr>
          <w:b/>
          <w:sz w:val="22"/>
          <w:szCs w:val="22"/>
        </w:rPr>
        <w:t>m</w:t>
      </w:r>
    </w:p>
    <w:p w14:paraId="2EFE5404" w14:textId="77777777" w:rsidR="00FF1599" w:rsidRDefault="00FF1599" w:rsidP="00FF1599">
      <w:pPr>
        <w:jc w:val="center"/>
        <w:rPr>
          <w:b/>
          <w:sz w:val="22"/>
          <w:szCs w:val="22"/>
        </w:rPr>
      </w:pPr>
    </w:p>
    <w:p w14:paraId="6DE9E0D0" w14:textId="77777777" w:rsidR="00FF1599" w:rsidRDefault="00FF1599" w:rsidP="00FF1599">
      <w:pPr>
        <w:pStyle w:val="ListParagraph"/>
        <w:numPr>
          <w:ilvl w:val="0"/>
          <w:numId w:val="1"/>
        </w:numPr>
        <w:rPr>
          <w:b/>
          <w:sz w:val="22"/>
          <w:szCs w:val="22"/>
          <w:u w:val="single"/>
        </w:rPr>
      </w:pPr>
      <w:r>
        <w:rPr>
          <w:b/>
          <w:sz w:val="22"/>
          <w:szCs w:val="22"/>
          <w:u w:val="single"/>
        </w:rPr>
        <w:t>Attendance &amp; Apologies</w:t>
      </w:r>
    </w:p>
    <w:p w14:paraId="406270B7" w14:textId="77777777" w:rsidR="00850B40" w:rsidRDefault="00850B40" w:rsidP="00850B40">
      <w:pPr>
        <w:pStyle w:val="ListParagraph"/>
        <w:tabs>
          <w:tab w:val="left" w:pos="792"/>
          <w:tab w:val="left" w:pos="2977"/>
        </w:tabs>
        <w:rPr>
          <w:rFonts w:cs="Arial"/>
          <w:b/>
        </w:rPr>
      </w:pPr>
    </w:p>
    <w:p w14:paraId="1B8AFEB7" w14:textId="236EB1A4" w:rsidR="00850B40" w:rsidRPr="00850B40" w:rsidRDefault="00850B40" w:rsidP="00850B40">
      <w:pPr>
        <w:pStyle w:val="ListParagraph"/>
        <w:tabs>
          <w:tab w:val="left" w:pos="792"/>
          <w:tab w:val="left" w:pos="2977"/>
        </w:tabs>
        <w:ind w:left="3969" w:hanging="3260"/>
        <w:rPr>
          <w:rFonts w:eastAsia="Arial" w:cs="Arial"/>
          <w:sz w:val="22"/>
          <w:szCs w:val="22"/>
        </w:rPr>
      </w:pPr>
      <w:r w:rsidRPr="00850B40">
        <w:rPr>
          <w:rFonts w:eastAsia="Arial" w:cs="Arial"/>
          <w:b/>
          <w:sz w:val="22"/>
          <w:szCs w:val="22"/>
        </w:rPr>
        <w:t xml:space="preserve">Parish councillors attending:   </w:t>
      </w:r>
      <w:r w:rsidR="004C2E1C">
        <w:rPr>
          <w:rFonts w:eastAsia="Arial" w:cs="Arial"/>
          <w:bCs/>
          <w:sz w:val="22"/>
          <w:szCs w:val="22"/>
        </w:rPr>
        <w:t>Ian Abbott (IA) (Chair),</w:t>
      </w:r>
      <w:r w:rsidR="00DD2D8C">
        <w:rPr>
          <w:rFonts w:eastAsia="Arial" w:cs="Arial"/>
          <w:bCs/>
          <w:sz w:val="22"/>
          <w:szCs w:val="22"/>
        </w:rPr>
        <w:t xml:space="preserve"> </w:t>
      </w:r>
      <w:r w:rsidRPr="00850B40">
        <w:rPr>
          <w:rFonts w:eastAsia="Arial" w:cs="Arial"/>
          <w:sz w:val="22"/>
          <w:szCs w:val="22"/>
        </w:rPr>
        <w:t>Verity Brown (VB),</w:t>
      </w:r>
      <w:r w:rsidR="00C672D2">
        <w:rPr>
          <w:rFonts w:eastAsia="Arial" w:cs="Arial"/>
          <w:sz w:val="22"/>
          <w:szCs w:val="22"/>
        </w:rPr>
        <w:t xml:space="preserve"> Sue Todd (S</w:t>
      </w:r>
      <w:r w:rsidR="00DD2D8C">
        <w:rPr>
          <w:rFonts w:eastAsia="Arial" w:cs="Arial"/>
          <w:sz w:val="22"/>
          <w:szCs w:val="22"/>
        </w:rPr>
        <w:t>T</w:t>
      </w:r>
      <w:r w:rsidR="00C672D2">
        <w:rPr>
          <w:rFonts w:eastAsia="Arial" w:cs="Arial"/>
          <w:sz w:val="22"/>
          <w:szCs w:val="22"/>
        </w:rPr>
        <w:t xml:space="preserve">), </w:t>
      </w:r>
      <w:r w:rsidR="00171555">
        <w:rPr>
          <w:rFonts w:eastAsia="Arial" w:cs="Arial"/>
          <w:sz w:val="22"/>
          <w:szCs w:val="22"/>
        </w:rPr>
        <w:t>Rory Burrow (RB), Tim Johnson (TJ)</w:t>
      </w:r>
      <w:r w:rsidR="00584758">
        <w:rPr>
          <w:rFonts w:eastAsia="Arial" w:cs="Arial"/>
          <w:sz w:val="22"/>
          <w:szCs w:val="22"/>
        </w:rPr>
        <w:t>, Tracy Rogers (TR)</w:t>
      </w:r>
    </w:p>
    <w:p w14:paraId="3E5A6AFA" w14:textId="77777777" w:rsidR="00850B40" w:rsidRPr="00850B40" w:rsidRDefault="00850B40" w:rsidP="00850B40">
      <w:pPr>
        <w:tabs>
          <w:tab w:val="left" w:pos="792"/>
          <w:tab w:val="left" w:pos="2772"/>
        </w:tabs>
        <w:ind w:left="360"/>
        <w:rPr>
          <w:rFonts w:eastAsia="Arial" w:cs="Arial"/>
          <w:sz w:val="22"/>
          <w:szCs w:val="22"/>
        </w:rPr>
      </w:pPr>
    </w:p>
    <w:p w14:paraId="2DC6D103" w14:textId="324E659E" w:rsidR="00850B40" w:rsidRPr="00850B40" w:rsidRDefault="00850B40" w:rsidP="00850B40">
      <w:pPr>
        <w:pStyle w:val="ListParagraph"/>
        <w:tabs>
          <w:tab w:val="left" w:pos="792"/>
          <w:tab w:val="left" w:pos="2772"/>
        </w:tabs>
        <w:rPr>
          <w:rFonts w:eastAsia="Arial" w:cs="Arial"/>
          <w:sz w:val="22"/>
          <w:szCs w:val="22"/>
        </w:rPr>
      </w:pPr>
      <w:r w:rsidRPr="00850B40">
        <w:rPr>
          <w:rFonts w:eastAsia="Arial" w:cs="Arial"/>
          <w:b/>
          <w:sz w:val="22"/>
          <w:szCs w:val="22"/>
        </w:rPr>
        <w:t>Clerk:</w:t>
      </w:r>
      <w:r w:rsidRPr="00850B40">
        <w:rPr>
          <w:rFonts w:eastAsia="Arial" w:cs="Arial"/>
          <w:sz w:val="22"/>
          <w:szCs w:val="22"/>
        </w:rPr>
        <w:tab/>
        <w:t xml:space="preserve">                   Rob Cutts (RC)</w:t>
      </w:r>
      <w:r w:rsidRPr="00850B40">
        <w:rPr>
          <w:rFonts w:eastAsia="Arial" w:cs="Arial"/>
          <w:b/>
          <w:sz w:val="22"/>
          <w:szCs w:val="22"/>
        </w:rPr>
        <w:tab/>
      </w:r>
    </w:p>
    <w:p w14:paraId="3F4D31E9" w14:textId="77777777" w:rsidR="00850B40" w:rsidRPr="00850B40" w:rsidRDefault="00850B40" w:rsidP="00850B40">
      <w:pPr>
        <w:tabs>
          <w:tab w:val="left" w:pos="792"/>
        </w:tabs>
        <w:ind w:left="360"/>
        <w:rPr>
          <w:rFonts w:eastAsia="Arial" w:cs="Arial"/>
          <w:b/>
          <w:sz w:val="22"/>
          <w:szCs w:val="22"/>
        </w:rPr>
      </w:pPr>
    </w:p>
    <w:p w14:paraId="1E401AA4" w14:textId="77777777" w:rsidR="00584758" w:rsidRDefault="00850B40" w:rsidP="00C672D2">
      <w:pPr>
        <w:tabs>
          <w:tab w:val="left" w:pos="2772"/>
        </w:tabs>
        <w:ind w:left="360"/>
        <w:rPr>
          <w:rFonts w:eastAsia="Arial" w:cs="Arial"/>
          <w:sz w:val="22"/>
          <w:szCs w:val="22"/>
        </w:rPr>
      </w:pPr>
      <w:r>
        <w:rPr>
          <w:rFonts w:cs="Arial"/>
          <w:b/>
          <w:sz w:val="22"/>
          <w:szCs w:val="22"/>
        </w:rPr>
        <w:t xml:space="preserve">      </w:t>
      </w:r>
      <w:r w:rsidRPr="00850B40">
        <w:rPr>
          <w:rFonts w:eastAsia="Arial" w:cs="Arial"/>
          <w:b/>
          <w:sz w:val="22"/>
          <w:szCs w:val="22"/>
        </w:rPr>
        <w:t>Guests:</w:t>
      </w:r>
      <w:r w:rsidRPr="00850B40">
        <w:rPr>
          <w:rFonts w:eastAsia="Arial" w:cs="Arial"/>
          <w:b/>
          <w:sz w:val="22"/>
          <w:szCs w:val="22"/>
        </w:rPr>
        <w:tab/>
        <w:t xml:space="preserve">  </w:t>
      </w:r>
      <w:r>
        <w:rPr>
          <w:rFonts w:cs="Arial"/>
          <w:b/>
          <w:sz w:val="22"/>
          <w:szCs w:val="22"/>
        </w:rPr>
        <w:t xml:space="preserve">   </w:t>
      </w:r>
      <w:r>
        <w:rPr>
          <w:rFonts w:cs="Arial"/>
          <w:b/>
          <w:sz w:val="22"/>
          <w:szCs w:val="22"/>
        </w:rPr>
        <w:tab/>
      </w:r>
      <w:r>
        <w:rPr>
          <w:rFonts w:cs="Arial"/>
          <w:sz w:val="22"/>
          <w:szCs w:val="22"/>
        </w:rPr>
        <w:t xml:space="preserve">     </w:t>
      </w:r>
      <w:r w:rsidR="004C2E1C">
        <w:rPr>
          <w:rFonts w:cs="Arial"/>
          <w:sz w:val="22"/>
          <w:szCs w:val="22"/>
        </w:rPr>
        <w:t>James Mallinder (JM)</w:t>
      </w:r>
      <w:r w:rsidR="00C672D2" w:rsidRPr="00A25030">
        <w:rPr>
          <w:rFonts w:eastAsia="Arial" w:cs="Arial"/>
          <w:sz w:val="22"/>
          <w:szCs w:val="22"/>
        </w:rPr>
        <w:t xml:space="preserve"> – District </w:t>
      </w:r>
      <w:r w:rsidR="00C672D2">
        <w:rPr>
          <w:rFonts w:eastAsia="Arial" w:cs="Arial"/>
          <w:sz w:val="22"/>
          <w:szCs w:val="22"/>
        </w:rPr>
        <w:t>Councillor</w:t>
      </w:r>
    </w:p>
    <w:p w14:paraId="08C8F9B4" w14:textId="5F7985B2" w:rsidR="0010349B" w:rsidRDefault="00584758" w:rsidP="00C672D2">
      <w:pPr>
        <w:tabs>
          <w:tab w:val="left" w:pos="2772"/>
        </w:tabs>
        <w:ind w:left="360"/>
        <w:rPr>
          <w:rFonts w:eastAsia="Arial" w:cs="Arial"/>
          <w:sz w:val="22"/>
          <w:szCs w:val="22"/>
        </w:rPr>
      </w:pPr>
      <w:r>
        <w:rPr>
          <w:rFonts w:eastAsia="Arial" w:cs="Arial"/>
          <w:b/>
          <w:sz w:val="22"/>
          <w:szCs w:val="22"/>
        </w:rPr>
        <w:tab/>
      </w:r>
      <w:r>
        <w:rPr>
          <w:rFonts w:eastAsia="Arial" w:cs="Arial"/>
          <w:b/>
          <w:sz w:val="22"/>
          <w:szCs w:val="22"/>
        </w:rPr>
        <w:tab/>
      </w:r>
      <w:r>
        <w:rPr>
          <w:rFonts w:eastAsia="Arial" w:cs="Arial"/>
          <w:b/>
          <w:sz w:val="22"/>
          <w:szCs w:val="22"/>
        </w:rPr>
        <w:tab/>
      </w:r>
      <w:r>
        <w:rPr>
          <w:rFonts w:eastAsia="Arial" w:cs="Arial"/>
          <w:bCs/>
          <w:sz w:val="22"/>
          <w:szCs w:val="22"/>
        </w:rPr>
        <w:t xml:space="preserve">     Andrew Reid (AR) – County Councillor</w:t>
      </w:r>
      <w:r w:rsidR="0010349B">
        <w:rPr>
          <w:rFonts w:eastAsia="Arial" w:cs="Arial"/>
          <w:b/>
          <w:sz w:val="22"/>
          <w:szCs w:val="22"/>
        </w:rPr>
        <w:tab/>
        <w:t xml:space="preserve">     </w:t>
      </w:r>
    </w:p>
    <w:p w14:paraId="6B452FC6" w14:textId="2FC36DC0" w:rsidR="00C672D2" w:rsidRPr="00850B40" w:rsidRDefault="000A6339" w:rsidP="00C672D2">
      <w:pPr>
        <w:tabs>
          <w:tab w:val="left" w:pos="2772"/>
        </w:tabs>
        <w:ind w:left="360"/>
        <w:rPr>
          <w:rFonts w:eastAsia="Arial" w:cs="Arial"/>
          <w:b/>
          <w:sz w:val="22"/>
          <w:szCs w:val="22"/>
        </w:rPr>
      </w:pPr>
      <w:r>
        <w:rPr>
          <w:rFonts w:eastAsia="Arial" w:cs="Arial"/>
          <w:b/>
          <w:sz w:val="22"/>
          <w:szCs w:val="22"/>
        </w:rPr>
        <w:tab/>
        <w:t xml:space="preserve">    </w:t>
      </w:r>
    </w:p>
    <w:p w14:paraId="60EE8BC3" w14:textId="66EF34F4" w:rsidR="00171555" w:rsidRPr="00584758" w:rsidRDefault="00A25030" w:rsidP="00171555">
      <w:pPr>
        <w:tabs>
          <w:tab w:val="left" w:pos="792"/>
        </w:tabs>
        <w:rPr>
          <w:rFonts w:eastAsia="Arial" w:cs="Arial"/>
          <w:bCs/>
          <w:sz w:val="22"/>
          <w:szCs w:val="22"/>
        </w:rPr>
      </w:pPr>
      <w:r>
        <w:rPr>
          <w:rFonts w:eastAsia="Arial" w:cs="Arial"/>
          <w:b/>
          <w:sz w:val="22"/>
          <w:szCs w:val="22"/>
        </w:rPr>
        <w:t xml:space="preserve">            </w:t>
      </w:r>
      <w:r w:rsidR="00850B40" w:rsidRPr="00A25030">
        <w:rPr>
          <w:rFonts w:eastAsia="Arial" w:cs="Arial"/>
          <w:b/>
          <w:sz w:val="22"/>
          <w:szCs w:val="22"/>
        </w:rPr>
        <w:t>Apologies</w:t>
      </w:r>
      <w:r w:rsidR="00584758">
        <w:rPr>
          <w:rFonts w:eastAsia="Arial" w:cs="Arial"/>
          <w:b/>
          <w:sz w:val="22"/>
          <w:szCs w:val="22"/>
        </w:rPr>
        <w:t>:</w:t>
      </w:r>
      <w:r w:rsidR="00584758">
        <w:rPr>
          <w:rFonts w:eastAsia="Arial" w:cs="Arial"/>
          <w:b/>
          <w:sz w:val="22"/>
          <w:szCs w:val="22"/>
        </w:rPr>
        <w:tab/>
      </w:r>
      <w:r w:rsidR="00584758">
        <w:rPr>
          <w:rFonts w:eastAsia="Arial" w:cs="Arial"/>
          <w:b/>
          <w:sz w:val="22"/>
          <w:szCs w:val="22"/>
        </w:rPr>
        <w:tab/>
      </w:r>
      <w:r w:rsidR="00584758">
        <w:rPr>
          <w:rFonts w:eastAsia="Arial" w:cs="Arial"/>
          <w:b/>
          <w:sz w:val="22"/>
          <w:szCs w:val="22"/>
        </w:rPr>
        <w:tab/>
        <w:t xml:space="preserve">     </w:t>
      </w:r>
      <w:r w:rsidR="00584758">
        <w:rPr>
          <w:rFonts w:eastAsia="Arial" w:cs="Arial"/>
          <w:bCs/>
          <w:sz w:val="22"/>
          <w:szCs w:val="22"/>
        </w:rPr>
        <w:t>The meeting had full attendance</w:t>
      </w:r>
    </w:p>
    <w:p w14:paraId="7E20346A" w14:textId="77777777" w:rsidR="00171555" w:rsidRPr="00171555" w:rsidRDefault="00171555" w:rsidP="00171555">
      <w:pPr>
        <w:tabs>
          <w:tab w:val="left" w:pos="792"/>
        </w:tabs>
        <w:rPr>
          <w:rFonts w:eastAsia="Arial" w:cs="Arial"/>
          <w:bCs/>
          <w:sz w:val="22"/>
          <w:szCs w:val="22"/>
        </w:rPr>
      </w:pPr>
    </w:p>
    <w:p w14:paraId="6868BFF5" w14:textId="7A083093" w:rsidR="00FF1599" w:rsidRDefault="00584758" w:rsidP="00584758">
      <w:pPr>
        <w:ind w:left="720"/>
        <w:rPr>
          <w:bCs/>
          <w:sz w:val="22"/>
          <w:szCs w:val="22"/>
        </w:rPr>
      </w:pPr>
      <w:r>
        <w:rPr>
          <w:bCs/>
          <w:sz w:val="22"/>
          <w:szCs w:val="22"/>
        </w:rPr>
        <w:t xml:space="preserve">This meeting was held online using Zoom technology as an audio only meeting. In the absence of specific advice from the government via SALC the PC </w:t>
      </w:r>
      <w:r w:rsidR="0060367C">
        <w:rPr>
          <w:bCs/>
          <w:sz w:val="22"/>
          <w:szCs w:val="22"/>
        </w:rPr>
        <w:t xml:space="preserve">resolved </w:t>
      </w:r>
      <w:r>
        <w:rPr>
          <w:bCs/>
          <w:sz w:val="22"/>
          <w:szCs w:val="22"/>
        </w:rPr>
        <w:t>that the absence of the public from this meeting due to the extraordinary circumstances under the Covid-19 virus pandemic regulations on movement and social-distancing, should not prevent the PC meeting from proceeding as usual. Prior to the meeting the PC had arranged for the 150+ recipients of the E-Warbler parish magazine to be invited to contribute questions by email and asked that the Clerk issue a full report of the meeting as soon as practical through the same mechanism. The agenda is such that no controversial issues were to be discussed and no substantial items of expenditure needed authorisation.</w:t>
      </w:r>
    </w:p>
    <w:p w14:paraId="623E4878" w14:textId="77777777" w:rsidR="00584758" w:rsidRPr="00584758" w:rsidRDefault="00584758" w:rsidP="00FF1599">
      <w:pPr>
        <w:ind w:left="360"/>
        <w:rPr>
          <w:bCs/>
          <w:sz w:val="22"/>
          <w:szCs w:val="22"/>
        </w:rPr>
      </w:pPr>
    </w:p>
    <w:p w14:paraId="15991929" w14:textId="77777777" w:rsidR="00FF1599" w:rsidRPr="00FF1599" w:rsidRDefault="00FF1599" w:rsidP="00FF1599">
      <w:pPr>
        <w:pStyle w:val="ListParagraph"/>
        <w:numPr>
          <w:ilvl w:val="0"/>
          <w:numId w:val="1"/>
        </w:numPr>
        <w:rPr>
          <w:b/>
          <w:sz w:val="22"/>
          <w:szCs w:val="22"/>
        </w:rPr>
      </w:pPr>
      <w:r>
        <w:rPr>
          <w:b/>
          <w:sz w:val="22"/>
          <w:szCs w:val="22"/>
          <w:u w:val="single"/>
        </w:rPr>
        <w:t>Declarations of Interest</w:t>
      </w:r>
    </w:p>
    <w:p w14:paraId="2D66F6BD" w14:textId="77777777" w:rsidR="00FF1599" w:rsidRDefault="00FF1599" w:rsidP="00FF1599">
      <w:pPr>
        <w:pStyle w:val="ListParagraph"/>
        <w:rPr>
          <w:b/>
          <w:sz w:val="22"/>
          <w:szCs w:val="22"/>
          <w:u w:val="single"/>
        </w:rPr>
      </w:pPr>
    </w:p>
    <w:p w14:paraId="2E22CDDD" w14:textId="77777777" w:rsidR="005D5717" w:rsidRDefault="00584758" w:rsidP="00FF1599">
      <w:pPr>
        <w:pStyle w:val="ListParagraph"/>
        <w:rPr>
          <w:sz w:val="22"/>
          <w:szCs w:val="22"/>
        </w:rPr>
      </w:pPr>
      <w:r>
        <w:rPr>
          <w:sz w:val="22"/>
          <w:szCs w:val="22"/>
        </w:rPr>
        <w:t xml:space="preserve">IA advised that should there be discussion of planning issues at Hillbrook arise he would need to excuse himself due to a family connection with the professionals advising the applicants. There were </w:t>
      </w:r>
      <w:r w:rsidR="00FF1599">
        <w:rPr>
          <w:sz w:val="22"/>
          <w:szCs w:val="22"/>
        </w:rPr>
        <w:t xml:space="preserve">no </w:t>
      </w:r>
      <w:r w:rsidR="005D5717">
        <w:rPr>
          <w:sz w:val="22"/>
          <w:szCs w:val="22"/>
        </w:rPr>
        <w:t xml:space="preserve">other </w:t>
      </w:r>
      <w:r w:rsidR="00FF1599">
        <w:rPr>
          <w:sz w:val="22"/>
          <w:szCs w:val="22"/>
        </w:rPr>
        <w:t>declarations from councillors about agenda items.</w:t>
      </w:r>
      <w:r w:rsidR="00DD2D8C">
        <w:rPr>
          <w:sz w:val="22"/>
          <w:szCs w:val="22"/>
        </w:rPr>
        <w:t xml:space="preserve"> </w:t>
      </w:r>
    </w:p>
    <w:p w14:paraId="62147704" w14:textId="6CDE7DB7" w:rsidR="00FF1599" w:rsidRDefault="00DD2D8C" w:rsidP="00FF1599">
      <w:pPr>
        <w:pStyle w:val="ListParagraph"/>
        <w:rPr>
          <w:sz w:val="22"/>
          <w:szCs w:val="22"/>
        </w:rPr>
      </w:pPr>
      <w:r>
        <w:rPr>
          <w:sz w:val="22"/>
          <w:szCs w:val="22"/>
        </w:rPr>
        <w:t>The Clerk reminded councillors of the need to update the Register of Interests in the event of any changes to their personal interests</w:t>
      </w:r>
      <w:r w:rsidR="00171555">
        <w:rPr>
          <w:sz w:val="22"/>
          <w:szCs w:val="22"/>
        </w:rPr>
        <w:t xml:space="preserve"> and those present confirmed their entries were up to date.</w:t>
      </w:r>
      <w:r w:rsidR="005D5717">
        <w:rPr>
          <w:sz w:val="22"/>
          <w:szCs w:val="22"/>
        </w:rPr>
        <w:t xml:space="preserve"> VB reminded councillors that entries should include details of their home in the village.</w:t>
      </w:r>
    </w:p>
    <w:p w14:paraId="2E89C666" w14:textId="6747DA23" w:rsidR="005D5717" w:rsidRDefault="005D5717" w:rsidP="005D5717">
      <w:pPr>
        <w:rPr>
          <w:sz w:val="22"/>
          <w:szCs w:val="22"/>
        </w:rPr>
      </w:pPr>
    </w:p>
    <w:p w14:paraId="4A885857" w14:textId="252DD09A" w:rsidR="005D5717" w:rsidRDefault="005D5717" w:rsidP="005D5717">
      <w:pPr>
        <w:pStyle w:val="ListParagraph"/>
        <w:numPr>
          <w:ilvl w:val="0"/>
          <w:numId w:val="1"/>
        </w:numPr>
        <w:rPr>
          <w:b/>
          <w:bCs/>
          <w:sz w:val="22"/>
          <w:szCs w:val="22"/>
          <w:u w:val="single"/>
        </w:rPr>
      </w:pPr>
      <w:r>
        <w:rPr>
          <w:b/>
          <w:bCs/>
          <w:sz w:val="22"/>
          <w:szCs w:val="22"/>
          <w:u w:val="single"/>
        </w:rPr>
        <w:t>Approval &amp; signing of minutes from the meeting of 27 January 2020.</w:t>
      </w:r>
    </w:p>
    <w:p w14:paraId="69A86F8C" w14:textId="7DCC3243" w:rsidR="005D5717" w:rsidRDefault="005D5717" w:rsidP="005D5717">
      <w:pPr>
        <w:pStyle w:val="ListParagraph"/>
        <w:rPr>
          <w:b/>
          <w:bCs/>
          <w:sz w:val="22"/>
          <w:szCs w:val="22"/>
          <w:u w:val="single"/>
        </w:rPr>
      </w:pPr>
    </w:p>
    <w:p w14:paraId="1DB11D77" w14:textId="33B9462B" w:rsidR="005D5717" w:rsidRDefault="005D5717" w:rsidP="005D5717">
      <w:pPr>
        <w:pStyle w:val="ListParagraph"/>
        <w:rPr>
          <w:sz w:val="22"/>
          <w:szCs w:val="22"/>
        </w:rPr>
      </w:pPr>
      <w:r>
        <w:rPr>
          <w:sz w:val="22"/>
          <w:szCs w:val="22"/>
        </w:rPr>
        <w:t>These were approved as a true record of the meeting. The Chair confirmed he had signed these and would post them to the Clerk.</w:t>
      </w:r>
    </w:p>
    <w:p w14:paraId="5517795E" w14:textId="6D651330" w:rsidR="005D5717" w:rsidRDefault="005D5717" w:rsidP="005D5717">
      <w:pPr>
        <w:rPr>
          <w:sz w:val="22"/>
          <w:szCs w:val="22"/>
        </w:rPr>
      </w:pPr>
    </w:p>
    <w:p w14:paraId="599E1AF6" w14:textId="02409CD1" w:rsidR="005D5717" w:rsidRPr="005D5717" w:rsidRDefault="005D5717" w:rsidP="005D5717">
      <w:pPr>
        <w:pStyle w:val="ListParagraph"/>
        <w:numPr>
          <w:ilvl w:val="0"/>
          <w:numId w:val="1"/>
        </w:numPr>
        <w:rPr>
          <w:b/>
          <w:bCs/>
          <w:sz w:val="22"/>
          <w:szCs w:val="22"/>
          <w:u w:val="single"/>
        </w:rPr>
      </w:pPr>
      <w:r>
        <w:rPr>
          <w:b/>
          <w:bCs/>
          <w:sz w:val="22"/>
          <w:szCs w:val="22"/>
          <w:u w:val="single"/>
        </w:rPr>
        <w:t>Matters arising from minutes of 27 January 2020</w:t>
      </w:r>
    </w:p>
    <w:p w14:paraId="03CCB00F" w14:textId="12D315D0" w:rsidR="005D5717" w:rsidRDefault="005D5717" w:rsidP="005D5717">
      <w:pPr>
        <w:rPr>
          <w:b/>
          <w:bCs/>
          <w:sz w:val="22"/>
          <w:szCs w:val="22"/>
          <w:u w:val="single"/>
        </w:rPr>
      </w:pPr>
    </w:p>
    <w:p w14:paraId="46F87E64" w14:textId="2F54A3BC" w:rsidR="005D5717" w:rsidRDefault="005D5717" w:rsidP="005D5717">
      <w:pPr>
        <w:ind w:left="720"/>
        <w:rPr>
          <w:sz w:val="22"/>
          <w:szCs w:val="22"/>
        </w:rPr>
      </w:pPr>
      <w:r>
        <w:rPr>
          <w:sz w:val="22"/>
          <w:szCs w:val="22"/>
        </w:rPr>
        <w:t>Item 4 – the clerk confirmed he had made the Village Hall Committee (VHC) aware of the grants available through Suffolk County Council (SCC).</w:t>
      </w:r>
    </w:p>
    <w:p w14:paraId="4DBB398E" w14:textId="38874F06" w:rsidR="005D5717" w:rsidRDefault="005D5717" w:rsidP="005D5717">
      <w:pPr>
        <w:ind w:left="720"/>
        <w:rPr>
          <w:sz w:val="22"/>
          <w:szCs w:val="22"/>
        </w:rPr>
      </w:pPr>
      <w:r>
        <w:rPr>
          <w:sz w:val="22"/>
          <w:szCs w:val="22"/>
        </w:rPr>
        <w:t>Item 7 – the clerk advised he had received no query from East Suffolk Council (ESC) and the first tranche of the increased precept was expected in the PC bank account in April.</w:t>
      </w:r>
    </w:p>
    <w:p w14:paraId="39EF5DF7" w14:textId="2376F95A" w:rsidR="00E54F3D" w:rsidRDefault="00E54F3D" w:rsidP="005D5717">
      <w:pPr>
        <w:ind w:left="720"/>
        <w:rPr>
          <w:sz w:val="22"/>
          <w:szCs w:val="22"/>
        </w:rPr>
      </w:pPr>
      <w:r>
        <w:rPr>
          <w:sz w:val="22"/>
          <w:szCs w:val="22"/>
        </w:rPr>
        <w:lastRenderedPageBreak/>
        <w:t>Other matters to be covered under agenda items.</w:t>
      </w:r>
    </w:p>
    <w:p w14:paraId="4ED16D07" w14:textId="77777777" w:rsidR="005D5717" w:rsidRPr="005D5717" w:rsidRDefault="005D5717" w:rsidP="005D5717">
      <w:pPr>
        <w:ind w:left="720"/>
        <w:rPr>
          <w:sz w:val="22"/>
          <w:szCs w:val="22"/>
        </w:rPr>
      </w:pPr>
    </w:p>
    <w:p w14:paraId="5778BF09" w14:textId="4E45A073" w:rsidR="0010349B" w:rsidRDefault="0010349B" w:rsidP="00FF1599">
      <w:pPr>
        <w:pStyle w:val="ListParagraph"/>
        <w:rPr>
          <w:sz w:val="22"/>
          <w:szCs w:val="22"/>
        </w:rPr>
      </w:pPr>
    </w:p>
    <w:p w14:paraId="2383796A" w14:textId="77777777" w:rsidR="005D5717" w:rsidRDefault="005D5717" w:rsidP="005D5717">
      <w:pPr>
        <w:pStyle w:val="ListParagraph"/>
        <w:numPr>
          <w:ilvl w:val="0"/>
          <w:numId w:val="1"/>
        </w:numPr>
        <w:rPr>
          <w:b/>
          <w:bCs/>
          <w:sz w:val="22"/>
          <w:szCs w:val="22"/>
          <w:u w:val="single"/>
        </w:rPr>
      </w:pPr>
      <w:r>
        <w:rPr>
          <w:b/>
          <w:bCs/>
          <w:sz w:val="22"/>
          <w:szCs w:val="22"/>
          <w:u w:val="single"/>
        </w:rPr>
        <w:t>Report from Suffolk County Council, Andrew Reid</w:t>
      </w:r>
    </w:p>
    <w:p w14:paraId="05D58D4F" w14:textId="77777777" w:rsidR="005D5717" w:rsidRDefault="005D5717" w:rsidP="005D5717">
      <w:pPr>
        <w:pStyle w:val="ListParagraph"/>
        <w:rPr>
          <w:b/>
          <w:bCs/>
          <w:sz w:val="22"/>
          <w:szCs w:val="22"/>
          <w:u w:val="single"/>
        </w:rPr>
      </w:pPr>
    </w:p>
    <w:p w14:paraId="6C9AD335" w14:textId="1EC0E5DE" w:rsidR="005D5717" w:rsidRDefault="005D5717" w:rsidP="005D5717">
      <w:pPr>
        <w:pStyle w:val="ListParagraph"/>
        <w:rPr>
          <w:sz w:val="22"/>
          <w:szCs w:val="22"/>
        </w:rPr>
      </w:pPr>
      <w:r>
        <w:rPr>
          <w:sz w:val="22"/>
          <w:szCs w:val="22"/>
        </w:rPr>
        <w:t>A written report had been previously circulated</w:t>
      </w:r>
      <w:r w:rsidR="000A0955">
        <w:rPr>
          <w:sz w:val="22"/>
          <w:szCs w:val="22"/>
        </w:rPr>
        <w:t xml:space="preserve"> and is attached</w:t>
      </w:r>
      <w:r>
        <w:rPr>
          <w:sz w:val="22"/>
          <w:szCs w:val="22"/>
        </w:rPr>
        <w:t>. IA thanked both councillors and all employees and contractors for their work in current difficult circumstances of virus pandemic restrictions.</w:t>
      </w:r>
      <w:r w:rsidR="00E54F3D">
        <w:rPr>
          <w:sz w:val="22"/>
          <w:szCs w:val="22"/>
        </w:rPr>
        <w:t xml:space="preserve"> Also, regular daily bulletin on Covid-19 issues being issued.</w:t>
      </w:r>
    </w:p>
    <w:p w14:paraId="562A7533" w14:textId="14A8A5FE" w:rsidR="005D5717" w:rsidRDefault="005D5717" w:rsidP="005D5717">
      <w:pPr>
        <w:pStyle w:val="ListParagraph"/>
        <w:rPr>
          <w:sz w:val="22"/>
          <w:szCs w:val="22"/>
        </w:rPr>
      </w:pPr>
      <w:r>
        <w:rPr>
          <w:sz w:val="22"/>
          <w:szCs w:val="22"/>
        </w:rPr>
        <w:t>AR apologised for length of his report but felt it was important that we received a full picture of SCC work</w:t>
      </w:r>
      <w:r w:rsidR="00E54F3D">
        <w:rPr>
          <w:sz w:val="22"/>
          <w:szCs w:val="22"/>
        </w:rPr>
        <w:t>. Goal is to maintain critical services particularly around adult and young peoples care services, school provision as required for vulnerable children and key workers children, and maintain roads for safety. Planning for redeployment of staff as necessary to support this. Recycling &amp; waste centres closed to the public and schools now closed other than as above. Highway repairs proving difficult due to lack of supplies.</w:t>
      </w:r>
    </w:p>
    <w:p w14:paraId="24F4B4C0" w14:textId="1D466FD9" w:rsidR="00E54F3D" w:rsidRDefault="00E54F3D" w:rsidP="005D5717">
      <w:pPr>
        <w:pStyle w:val="ListParagraph"/>
        <w:rPr>
          <w:sz w:val="22"/>
          <w:szCs w:val="22"/>
        </w:rPr>
      </w:pPr>
      <w:r>
        <w:rPr>
          <w:sz w:val="22"/>
          <w:szCs w:val="22"/>
        </w:rPr>
        <w:t>AR asked that PC let him or council know of any areas or people they need help with. It is critical that individuals or families do not slip through the safety net.</w:t>
      </w:r>
    </w:p>
    <w:p w14:paraId="2B0C4743" w14:textId="2A2AB3C7" w:rsidR="0010349B" w:rsidRDefault="0010349B" w:rsidP="0010349B">
      <w:pPr>
        <w:rPr>
          <w:sz w:val="22"/>
          <w:szCs w:val="22"/>
        </w:rPr>
      </w:pPr>
    </w:p>
    <w:p w14:paraId="433FA904" w14:textId="3AA73365" w:rsidR="0010349B" w:rsidRDefault="0010349B" w:rsidP="0010349B">
      <w:pPr>
        <w:pStyle w:val="ListParagraph"/>
        <w:numPr>
          <w:ilvl w:val="0"/>
          <w:numId w:val="1"/>
        </w:numPr>
        <w:rPr>
          <w:b/>
          <w:bCs/>
          <w:sz w:val="22"/>
          <w:szCs w:val="22"/>
          <w:u w:val="single"/>
        </w:rPr>
      </w:pPr>
      <w:r>
        <w:rPr>
          <w:b/>
          <w:bCs/>
          <w:sz w:val="22"/>
          <w:szCs w:val="22"/>
          <w:u w:val="single"/>
        </w:rPr>
        <w:t>Report from East Suffolk Council, James Mallinder</w:t>
      </w:r>
    </w:p>
    <w:p w14:paraId="3B6B7884" w14:textId="5CEF09D2" w:rsidR="0010349B" w:rsidRDefault="0010349B" w:rsidP="0010349B">
      <w:pPr>
        <w:rPr>
          <w:b/>
          <w:bCs/>
          <w:sz w:val="22"/>
          <w:szCs w:val="22"/>
          <w:u w:val="single"/>
        </w:rPr>
      </w:pPr>
    </w:p>
    <w:p w14:paraId="6D71D19A" w14:textId="65166594" w:rsidR="00171555" w:rsidRDefault="00171555" w:rsidP="00171555">
      <w:pPr>
        <w:ind w:left="720"/>
        <w:rPr>
          <w:sz w:val="22"/>
          <w:szCs w:val="22"/>
        </w:rPr>
      </w:pPr>
      <w:r>
        <w:rPr>
          <w:sz w:val="22"/>
          <w:szCs w:val="22"/>
        </w:rPr>
        <w:t>A written report had been previously circulated</w:t>
      </w:r>
      <w:r w:rsidR="000A0955">
        <w:rPr>
          <w:sz w:val="22"/>
          <w:szCs w:val="22"/>
        </w:rPr>
        <w:t xml:space="preserve"> and is attached</w:t>
      </w:r>
      <w:r>
        <w:rPr>
          <w:sz w:val="22"/>
          <w:szCs w:val="22"/>
        </w:rPr>
        <w:t xml:space="preserve">. </w:t>
      </w:r>
      <w:r w:rsidR="00E54F3D">
        <w:rPr>
          <w:sz w:val="22"/>
          <w:szCs w:val="22"/>
        </w:rPr>
        <w:t>He felt that Bromeswell and other PCs should be proud of the way in which it has responded to the pandemic emergency. RC advised that in Melton only response appeared to be from local online group rather than PC.</w:t>
      </w:r>
    </w:p>
    <w:p w14:paraId="7EFD47E8" w14:textId="4BC8358D" w:rsidR="00E54F3D" w:rsidRDefault="00E54F3D" w:rsidP="00171555">
      <w:pPr>
        <w:ind w:left="720"/>
        <w:rPr>
          <w:sz w:val="22"/>
          <w:szCs w:val="22"/>
        </w:rPr>
      </w:pPr>
      <w:r>
        <w:rPr>
          <w:sz w:val="22"/>
          <w:szCs w:val="22"/>
        </w:rPr>
        <w:t>ESC has an emergency fund available to help with response to this situation. Available to PCs, groups and private individuals. Particularly concerned that no-one should be concerned about inability to pay rent on housing as help can be made available.</w:t>
      </w:r>
    </w:p>
    <w:p w14:paraId="5ABB3791" w14:textId="5B4F8B3E" w:rsidR="00657323" w:rsidRDefault="00657323" w:rsidP="00657323">
      <w:pPr>
        <w:rPr>
          <w:sz w:val="22"/>
          <w:szCs w:val="22"/>
        </w:rPr>
      </w:pPr>
    </w:p>
    <w:p w14:paraId="159DB400" w14:textId="619627F9" w:rsidR="00657323" w:rsidRDefault="00657323" w:rsidP="00657323">
      <w:pPr>
        <w:pStyle w:val="ListParagraph"/>
        <w:numPr>
          <w:ilvl w:val="0"/>
          <w:numId w:val="1"/>
        </w:numPr>
        <w:rPr>
          <w:b/>
          <w:bCs/>
          <w:sz w:val="22"/>
          <w:szCs w:val="22"/>
          <w:u w:val="single"/>
        </w:rPr>
      </w:pPr>
      <w:r>
        <w:rPr>
          <w:b/>
          <w:bCs/>
          <w:sz w:val="22"/>
          <w:szCs w:val="22"/>
          <w:u w:val="single"/>
        </w:rPr>
        <w:t>Emergency Plan</w:t>
      </w:r>
    </w:p>
    <w:p w14:paraId="58886CBF" w14:textId="04C0CDCE" w:rsidR="00657323" w:rsidRDefault="00657323" w:rsidP="00657323">
      <w:pPr>
        <w:pStyle w:val="ListParagraph"/>
        <w:rPr>
          <w:b/>
          <w:bCs/>
          <w:sz w:val="22"/>
          <w:szCs w:val="22"/>
          <w:u w:val="single"/>
        </w:rPr>
      </w:pPr>
    </w:p>
    <w:p w14:paraId="73A41952" w14:textId="47792F28" w:rsidR="00657323" w:rsidRDefault="00657323" w:rsidP="00657323">
      <w:pPr>
        <w:pStyle w:val="ListParagraph"/>
        <w:rPr>
          <w:sz w:val="22"/>
          <w:szCs w:val="22"/>
        </w:rPr>
      </w:pPr>
      <w:r>
        <w:rPr>
          <w:sz w:val="22"/>
          <w:szCs w:val="22"/>
        </w:rPr>
        <w:t>A written report had been previously circulated</w:t>
      </w:r>
      <w:r w:rsidR="000A0955">
        <w:rPr>
          <w:sz w:val="22"/>
          <w:szCs w:val="22"/>
        </w:rPr>
        <w:t xml:space="preserve"> and is attached.</w:t>
      </w:r>
      <w:r>
        <w:rPr>
          <w:sz w:val="22"/>
          <w:szCs w:val="22"/>
        </w:rPr>
        <w:t xml:space="preserve"> The Bromeswell Community Emergency Plan had been activated as a result of the virus pandemic. The Emergency Co-ordinator holds securely details of those who have indicated that they consider themselves to be vulnerable and of volunteers able to help in a variety of ways. At the moment people appear to be coping with the help of friends and neighbours. IA advised that he has been in contact with Foskett Farms to indicate that the help services available to permanent residents are also available for his seasonal agricultural workers.</w:t>
      </w:r>
    </w:p>
    <w:p w14:paraId="27D2B12D" w14:textId="1588530A" w:rsidR="00657323" w:rsidRPr="00657323" w:rsidRDefault="00657323" w:rsidP="00657323">
      <w:pPr>
        <w:pStyle w:val="ListParagraph"/>
        <w:rPr>
          <w:sz w:val="22"/>
          <w:szCs w:val="22"/>
        </w:rPr>
      </w:pPr>
      <w:r>
        <w:rPr>
          <w:sz w:val="22"/>
          <w:szCs w:val="22"/>
        </w:rPr>
        <w:t>It was agreed that the Clerk would use the information being received daily from SCC and others to issue a regular newsletter to residents circulated to the E-Warbler circulation list which now stands at over 150 meaning that most households are now receiving this free newsletter.</w:t>
      </w:r>
    </w:p>
    <w:p w14:paraId="08874DA9" w14:textId="49BAF2E8" w:rsidR="0033202D" w:rsidRDefault="0033202D" w:rsidP="0033202D">
      <w:pPr>
        <w:pStyle w:val="ListParagraph"/>
        <w:rPr>
          <w:sz w:val="22"/>
          <w:szCs w:val="22"/>
        </w:rPr>
      </w:pPr>
    </w:p>
    <w:p w14:paraId="52758C18" w14:textId="77777777" w:rsidR="00510D74" w:rsidRDefault="00510D74" w:rsidP="00FF1599">
      <w:pPr>
        <w:pStyle w:val="ListParagraph"/>
        <w:rPr>
          <w:sz w:val="22"/>
          <w:szCs w:val="22"/>
        </w:rPr>
      </w:pPr>
    </w:p>
    <w:p w14:paraId="45A8CF40" w14:textId="5FE5D90F" w:rsidR="00301110" w:rsidRPr="00366604" w:rsidRDefault="00366604" w:rsidP="00301110">
      <w:pPr>
        <w:pStyle w:val="ListParagraph"/>
        <w:numPr>
          <w:ilvl w:val="0"/>
          <w:numId w:val="1"/>
        </w:numPr>
        <w:rPr>
          <w:b/>
          <w:sz w:val="22"/>
          <w:szCs w:val="22"/>
        </w:rPr>
      </w:pPr>
      <w:r>
        <w:rPr>
          <w:b/>
          <w:sz w:val="22"/>
          <w:szCs w:val="22"/>
          <w:u w:val="single"/>
        </w:rPr>
        <w:t>Finance Matters</w:t>
      </w:r>
    </w:p>
    <w:p w14:paraId="0FC4FF4D" w14:textId="1382E133" w:rsidR="00366604" w:rsidRDefault="00366604" w:rsidP="00366604">
      <w:pPr>
        <w:pStyle w:val="ListParagraph"/>
        <w:rPr>
          <w:bCs/>
          <w:sz w:val="22"/>
          <w:szCs w:val="22"/>
        </w:rPr>
      </w:pPr>
    </w:p>
    <w:p w14:paraId="1F062C29" w14:textId="2CCF2D20" w:rsidR="00366604" w:rsidRDefault="00366604" w:rsidP="00366604">
      <w:pPr>
        <w:pStyle w:val="ListParagraph"/>
        <w:rPr>
          <w:bCs/>
          <w:sz w:val="22"/>
          <w:szCs w:val="22"/>
        </w:rPr>
      </w:pPr>
      <w:r>
        <w:rPr>
          <w:bCs/>
          <w:sz w:val="22"/>
          <w:szCs w:val="22"/>
          <w:u w:val="single"/>
        </w:rPr>
        <w:t>Finance Report</w:t>
      </w:r>
      <w:r>
        <w:rPr>
          <w:bCs/>
          <w:sz w:val="22"/>
          <w:szCs w:val="22"/>
        </w:rPr>
        <w:t xml:space="preserve"> – The Clerk had previously circulated the Finance Report for the period since the last meeting and which is attached to these minutes. The PC approved the report</w:t>
      </w:r>
      <w:r w:rsidR="00657323">
        <w:rPr>
          <w:bCs/>
          <w:sz w:val="22"/>
          <w:szCs w:val="22"/>
        </w:rPr>
        <w:t>. The Clerk confirmed that he had verified the report to bank statements and had signed those to confirm its accuracy.</w:t>
      </w:r>
    </w:p>
    <w:p w14:paraId="2302EC2F" w14:textId="422B8C75" w:rsidR="00657323" w:rsidRDefault="00657323" w:rsidP="00366604">
      <w:pPr>
        <w:pStyle w:val="ListParagraph"/>
        <w:rPr>
          <w:bCs/>
          <w:sz w:val="22"/>
          <w:szCs w:val="22"/>
        </w:rPr>
      </w:pPr>
    </w:p>
    <w:p w14:paraId="1BB845FD" w14:textId="66FF5699" w:rsidR="00657323" w:rsidRPr="00657323" w:rsidRDefault="00657323" w:rsidP="00366604">
      <w:pPr>
        <w:pStyle w:val="ListParagraph"/>
        <w:rPr>
          <w:bCs/>
          <w:sz w:val="22"/>
          <w:szCs w:val="22"/>
        </w:rPr>
      </w:pPr>
      <w:r>
        <w:rPr>
          <w:bCs/>
          <w:sz w:val="22"/>
          <w:szCs w:val="22"/>
          <w:u w:val="single"/>
        </w:rPr>
        <w:t>Payments</w:t>
      </w:r>
      <w:r>
        <w:rPr>
          <w:bCs/>
          <w:sz w:val="22"/>
          <w:szCs w:val="22"/>
        </w:rPr>
        <w:t xml:space="preserve"> – The PC authorised payments to the Clerk for Q4 pay, PAYE &amp; expenses and to TJ to reimburse cost of setting up Zoom subscription</w:t>
      </w:r>
      <w:r w:rsidR="008E7619">
        <w:rPr>
          <w:bCs/>
          <w:sz w:val="22"/>
          <w:szCs w:val="22"/>
        </w:rPr>
        <w:t xml:space="preserve">. Both to be paid as and </w:t>
      </w:r>
      <w:r w:rsidR="008E7619">
        <w:rPr>
          <w:bCs/>
          <w:sz w:val="22"/>
          <w:szCs w:val="22"/>
        </w:rPr>
        <w:lastRenderedPageBreak/>
        <w:t>when normal movement is possible to get cheques signed or online banking facilities established, whichever is sooner.</w:t>
      </w:r>
      <w:r w:rsidR="006056C4">
        <w:rPr>
          <w:bCs/>
          <w:sz w:val="22"/>
          <w:szCs w:val="22"/>
        </w:rPr>
        <w:t xml:space="preserve"> Clerk confirmed a replacement cheque for £60.00 had been issued to the Village Hall Committee in respect of hall hire for the year to 31 March 2020, the original having been lost and cancelled.</w:t>
      </w:r>
      <w:r w:rsidR="00964EF0">
        <w:rPr>
          <w:bCs/>
          <w:sz w:val="22"/>
          <w:szCs w:val="22"/>
        </w:rPr>
        <w:t xml:space="preserve"> Payment of £30.00 to Hollesley PC for councillor training was confirmed.</w:t>
      </w:r>
    </w:p>
    <w:p w14:paraId="360CFED0" w14:textId="2B9851EC" w:rsidR="00795E2D" w:rsidRDefault="00795E2D" w:rsidP="00301110">
      <w:pPr>
        <w:pStyle w:val="ListParagraph"/>
        <w:rPr>
          <w:sz w:val="22"/>
          <w:szCs w:val="22"/>
        </w:rPr>
      </w:pPr>
    </w:p>
    <w:p w14:paraId="0D8B94D8" w14:textId="62DEA9E8" w:rsidR="00795E2D" w:rsidRPr="00795E2D" w:rsidRDefault="00795E2D" w:rsidP="00301110">
      <w:pPr>
        <w:pStyle w:val="ListParagraph"/>
        <w:rPr>
          <w:sz w:val="22"/>
          <w:szCs w:val="22"/>
        </w:rPr>
      </w:pPr>
      <w:r>
        <w:rPr>
          <w:sz w:val="22"/>
          <w:szCs w:val="22"/>
          <w:u w:val="single"/>
        </w:rPr>
        <w:t>Online Banking</w:t>
      </w:r>
      <w:r>
        <w:rPr>
          <w:sz w:val="22"/>
          <w:szCs w:val="22"/>
        </w:rPr>
        <w:t xml:space="preserve"> – PC authorised Clerk to </w:t>
      </w:r>
      <w:r w:rsidR="008E7619">
        <w:rPr>
          <w:sz w:val="22"/>
          <w:szCs w:val="22"/>
        </w:rPr>
        <w:t>proceed with setting up online banking. It agreed with Clerk that this does not need to be done immediately to allow bank to deal with more pressing issues for businesses as their call centres are currently experiencing delays.</w:t>
      </w:r>
    </w:p>
    <w:p w14:paraId="24B35EC3" w14:textId="00ACA7DF" w:rsidR="00565794" w:rsidRPr="00F35917" w:rsidRDefault="00F35917" w:rsidP="00301110">
      <w:pPr>
        <w:pStyle w:val="ListParagraph"/>
        <w:rPr>
          <w:sz w:val="22"/>
          <w:szCs w:val="22"/>
        </w:rPr>
      </w:pPr>
      <w:r>
        <w:rPr>
          <w:sz w:val="22"/>
          <w:szCs w:val="22"/>
        </w:rPr>
        <w:t xml:space="preserve"> </w:t>
      </w:r>
    </w:p>
    <w:p w14:paraId="13FECCA5" w14:textId="30FD8F90" w:rsidR="00FB2E4B" w:rsidRDefault="00FB2E4B" w:rsidP="00961A99">
      <w:pPr>
        <w:pStyle w:val="ListParagraph"/>
        <w:rPr>
          <w:bCs/>
          <w:sz w:val="22"/>
          <w:szCs w:val="22"/>
        </w:rPr>
      </w:pPr>
    </w:p>
    <w:p w14:paraId="14F107B0" w14:textId="512D2C6C" w:rsidR="00B04162" w:rsidRPr="008E7619" w:rsidRDefault="008E7619" w:rsidP="000D462A">
      <w:pPr>
        <w:pStyle w:val="ListParagraph"/>
        <w:numPr>
          <w:ilvl w:val="0"/>
          <w:numId w:val="1"/>
        </w:numPr>
        <w:rPr>
          <w:b/>
          <w:sz w:val="22"/>
          <w:szCs w:val="22"/>
          <w:u w:val="single"/>
        </w:rPr>
      </w:pPr>
      <w:r w:rsidRPr="008E7619">
        <w:rPr>
          <w:b/>
          <w:sz w:val="22"/>
          <w:szCs w:val="22"/>
          <w:u w:val="single"/>
        </w:rPr>
        <w:t>Contingency Planning</w:t>
      </w:r>
    </w:p>
    <w:p w14:paraId="7DC0B93C" w14:textId="0FC4F9C3" w:rsidR="00B04162" w:rsidRDefault="00B04162" w:rsidP="00B04162">
      <w:pPr>
        <w:pStyle w:val="ListParagraph"/>
        <w:rPr>
          <w:b/>
          <w:sz w:val="22"/>
          <w:szCs w:val="22"/>
          <w:u w:val="single"/>
        </w:rPr>
      </w:pPr>
    </w:p>
    <w:p w14:paraId="09A0BD1A" w14:textId="01A69976" w:rsidR="00BB7BE5" w:rsidRDefault="008E7619" w:rsidP="008E7619">
      <w:pPr>
        <w:ind w:left="720"/>
        <w:rPr>
          <w:sz w:val="22"/>
          <w:szCs w:val="22"/>
        </w:rPr>
      </w:pPr>
      <w:r>
        <w:rPr>
          <w:sz w:val="22"/>
          <w:szCs w:val="22"/>
        </w:rPr>
        <w:t>PC agreed that it would continue to use Zoom online meeting facility to hold PC meetings until movement restrictions enabled it to revert to full public meetings in person. It would investigate whether it’s May meetings could be opened to the public either in full or part using the technology with the clear aim and hope that this would be possible.</w:t>
      </w:r>
    </w:p>
    <w:p w14:paraId="6F59F77D" w14:textId="69787C62" w:rsidR="008E7619" w:rsidRDefault="008E7619" w:rsidP="008E7619">
      <w:pPr>
        <w:ind w:left="720"/>
        <w:rPr>
          <w:sz w:val="22"/>
          <w:szCs w:val="22"/>
        </w:rPr>
      </w:pPr>
    </w:p>
    <w:p w14:paraId="4E48984A" w14:textId="4115545C" w:rsidR="008E7619" w:rsidRDefault="008E7619" w:rsidP="008E7619">
      <w:pPr>
        <w:ind w:left="720"/>
        <w:rPr>
          <w:sz w:val="22"/>
          <w:szCs w:val="22"/>
        </w:rPr>
      </w:pPr>
      <w:r>
        <w:rPr>
          <w:sz w:val="22"/>
          <w:szCs w:val="22"/>
        </w:rPr>
        <w:t>The Parish Plan Consultation meeting due for late April is postponed until the situation is clearer. However, IA will circulate to the village a request from Mr &amp; Mrs Schlee for ideas about the future use of the large field to the south of Common Lane that they have recently bought from Foskett Farms as they are keen to decide whether they will be extending current leaseback arrangement.</w:t>
      </w:r>
    </w:p>
    <w:p w14:paraId="6A522ADB" w14:textId="6D4300CD" w:rsidR="008E7619" w:rsidRDefault="008E7619" w:rsidP="008E7619">
      <w:pPr>
        <w:ind w:left="720"/>
        <w:rPr>
          <w:sz w:val="22"/>
          <w:szCs w:val="22"/>
        </w:rPr>
      </w:pPr>
    </w:p>
    <w:p w14:paraId="3E82B23B" w14:textId="07397486" w:rsidR="008E7619" w:rsidRDefault="008E7619" w:rsidP="008E7619">
      <w:pPr>
        <w:ind w:left="720"/>
        <w:rPr>
          <w:sz w:val="22"/>
          <w:szCs w:val="22"/>
        </w:rPr>
      </w:pPr>
      <w:r>
        <w:rPr>
          <w:sz w:val="22"/>
          <w:szCs w:val="22"/>
        </w:rPr>
        <w:t xml:space="preserve">It was </w:t>
      </w:r>
      <w:r w:rsidR="0060367C">
        <w:rPr>
          <w:sz w:val="22"/>
          <w:szCs w:val="22"/>
        </w:rPr>
        <w:t>resolved</w:t>
      </w:r>
      <w:r>
        <w:rPr>
          <w:sz w:val="22"/>
          <w:szCs w:val="22"/>
        </w:rPr>
        <w:t xml:space="preserve"> that Standing Order </w:t>
      </w:r>
      <w:r w:rsidR="0060367C">
        <w:rPr>
          <w:sz w:val="22"/>
          <w:szCs w:val="22"/>
        </w:rPr>
        <w:t>6 would be temporarily amended so that any single councillor can require an extra-ordinary meeting to be convened.</w:t>
      </w:r>
    </w:p>
    <w:p w14:paraId="4237E018" w14:textId="77777777" w:rsidR="0060367C" w:rsidRDefault="0060367C" w:rsidP="008E7619">
      <w:pPr>
        <w:ind w:left="720"/>
        <w:rPr>
          <w:sz w:val="22"/>
          <w:szCs w:val="22"/>
        </w:rPr>
      </w:pPr>
    </w:p>
    <w:p w14:paraId="6612C1AB" w14:textId="789CA4BE" w:rsidR="00B65C6A" w:rsidRDefault="00B65C6A" w:rsidP="00493C98">
      <w:pPr>
        <w:pStyle w:val="ListParagraph"/>
        <w:rPr>
          <w:bCs/>
          <w:sz w:val="22"/>
          <w:szCs w:val="22"/>
        </w:rPr>
      </w:pPr>
    </w:p>
    <w:p w14:paraId="42CEFEBF" w14:textId="6748F111" w:rsidR="0028746E" w:rsidRDefault="0060367C" w:rsidP="0028746E">
      <w:pPr>
        <w:pStyle w:val="ListParagraph"/>
        <w:numPr>
          <w:ilvl w:val="0"/>
          <w:numId w:val="1"/>
        </w:numPr>
        <w:rPr>
          <w:b/>
          <w:bCs/>
          <w:sz w:val="22"/>
          <w:szCs w:val="22"/>
          <w:u w:val="single"/>
        </w:rPr>
      </w:pPr>
      <w:r>
        <w:rPr>
          <w:b/>
          <w:bCs/>
          <w:sz w:val="22"/>
          <w:szCs w:val="22"/>
          <w:u w:val="single"/>
        </w:rPr>
        <w:t>Councillor Updates</w:t>
      </w:r>
    </w:p>
    <w:p w14:paraId="7454F928" w14:textId="6E97E080" w:rsidR="0060367C" w:rsidRDefault="0060367C" w:rsidP="0060367C">
      <w:pPr>
        <w:rPr>
          <w:b/>
          <w:bCs/>
          <w:sz w:val="22"/>
          <w:szCs w:val="22"/>
          <w:u w:val="single"/>
        </w:rPr>
      </w:pPr>
    </w:p>
    <w:p w14:paraId="538C93CC" w14:textId="125C5B9A" w:rsidR="0060367C" w:rsidRPr="0060367C" w:rsidRDefault="0060367C" w:rsidP="0060367C">
      <w:pPr>
        <w:ind w:left="720"/>
        <w:rPr>
          <w:b/>
          <w:bCs/>
          <w:sz w:val="22"/>
          <w:szCs w:val="22"/>
          <w:u w:val="single"/>
        </w:rPr>
      </w:pPr>
      <w:r w:rsidRPr="0060367C">
        <w:rPr>
          <w:b/>
          <w:bCs/>
          <w:sz w:val="22"/>
          <w:szCs w:val="22"/>
          <w:u w:val="single"/>
        </w:rPr>
        <w:t>Highways</w:t>
      </w:r>
    </w:p>
    <w:p w14:paraId="7C32DFB5" w14:textId="46BD2EDF" w:rsidR="0060367C" w:rsidRDefault="0060367C" w:rsidP="0060367C">
      <w:pPr>
        <w:ind w:left="720"/>
        <w:rPr>
          <w:sz w:val="22"/>
          <w:szCs w:val="22"/>
          <w:u w:val="single"/>
        </w:rPr>
      </w:pPr>
    </w:p>
    <w:p w14:paraId="7F67E8D7" w14:textId="77777777" w:rsidR="0060367C" w:rsidRDefault="0060367C" w:rsidP="0060367C">
      <w:pPr>
        <w:ind w:left="720"/>
        <w:rPr>
          <w:sz w:val="22"/>
          <w:szCs w:val="22"/>
        </w:rPr>
      </w:pPr>
      <w:r>
        <w:rPr>
          <w:sz w:val="22"/>
          <w:szCs w:val="22"/>
        </w:rPr>
        <w:t xml:space="preserve">TR had previously circulated a written report which is attached. </w:t>
      </w:r>
      <w:r w:rsidRPr="0060367C">
        <w:rPr>
          <w:sz w:val="22"/>
          <w:szCs w:val="22"/>
        </w:rPr>
        <w:t>The PC expressed its thanks to Tracy Rogers for her tireless (and sometimes frustrating) work on highways issues.</w:t>
      </w:r>
    </w:p>
    <w:p w14:paraId="692D5E26" w14:textId="505C8E18" w:rsidR="0060367C" w:rsidRPr="0060367C" w:rsidRDefault="0060367C" w:rsidP="0060367C">
      <w:pPr>
        <w:ind w:left="720"/>
        <w:rPr>
          <w:sz w:val="22"/>
          <w:szCs w:val="22"/>
        </w:rPr>
      </w:pPr>
      <w:r w:rsidRPr="0060367C">
        <w:rPr>
          <w:sz w:val="22"/>
          <w:szCs w:val="22"/>
        </w:rPr>
        <w:t>The PC appreciates that in the current circumstances progress on these projects may get delayed.</w:t>
      </w:r>
    </w:p>
    <w:p w14:paraId="0C81B505" w14:textId="77777777" w:rsidR="0060367C" w:rsidRPr="0060367C" w:rsidRDefault="0060367C" w:rsidP="0060367C">
      <w:pPr>
        <w:ind w:left="720"/>
        <w:rPr>
          <w:sz w:val="22"/>
          <w:szCs w:val="22"/>
        </w:rPr>
      </w:pPr>
      <w:r w:rsidRPr="0060367C">
        <w:rPr>
          <w:sz w:val="22"/>
          <w:szCs w:val="22"/>
          <w:u w:val="single"/>
        </w:rPr>
        <w:t>Sutton Road</w:t>
      </w:r>
      <w:r w:rsidRPr="0060367C">
        <w:rPr>
          <w:sz w:val="22"/>
          <w:szCs w:val="22"/>
        </w:rPr>
        <w:t xml:space="preserve"> - The council awaits costings and a response from Suffolk Highways to a plan to increase and improve the speed limit signs and warnings on this road.</w:t>
      </w:r>
    </w:p>
    <w:p w14:paraId="670A32CB" w14:textId="77777777" w:rsidR="0060367C" w:rsidRPr="0060367C" w:rsidRDefault="0060367C" w:rsidP="0060367C">
      <w:pPr>
        <w:ind w:left="720"/>
        <w:rPr>
          <w:sz w:val="22"/>
          <w:szCs w:val="22"/>
        </w:rPr>
      </w:pPr>
      <w:r w:rsidRPr="0060367C">
        <w:rPr>
          <w:sz w:val="22"/>
          <w:szCs w:val="22"/>
          <w:u w:val="single"/>
        </w:rPr>
        <w:t>20 MPH Zone</w:t>
      </w:r>
      <w:r w:rsidRPr="0060367C">
        <w:rPr>
          <w:sz w:val="22"/>
          <w:szCs w:val="22"/>
        </w:rPr>
        <w:t xml:space="preserve"> – The public consultation period has now ended and there has to date been only 1 objection to which Suffolk Highways are responding. It is hoped that confirmation of the scheme will be forthcoming although implementation will now be delayed.</w:t>
      </w:r>
    </w:p>
    <w:p w14:paraId="0D4B7582" w14:textId="77777777" w:rsidR="0060367C" w:rsidRPr="0060367C" w:rsidRDefault="0060367C" w:rsidP="0060367C">
      <w:pPr>
        <w:ind w:left="720"/>
        <w:rPr>
          <w:sz w:val="22"/>
          <w:szCs w:val="22"/>
        </w:rPr>
      </w:pPr>
      <w:r w:rsidRPr="0060367C">
        <w:rPr>
          <w:sz w:val="22"/>
          <w:szCs w:val="22"/>
          <w:u w:val="single"/>
        </w:rPr>
        <w:t>Common Lane Flooding</w:t>
      </w:r>
      <w:r w:rsidRPr="0060367C">
        <w:rPr>
          <w:sz w:val="22"/>
          <w:szCs w:val="22"/>
        </w:rPr>
        <w:t xml:space="preserve"> – SWT have carried out extensive works for which the PC is grateful and for which it intends to make a financial contribution.</w:t>
      </w:r>
    </w:p>
    <w:p w14:paraId="22E7B4F3" w14:textId="09C410A7" w:rsidR="0060367C" w:rsidRDefault="0060367C" w:rsidP="0060367C">
      <w:pPr>
        <w:ind w:left="720"/>
        <w:rPr>
          <w:sz w:val="22"/>
          <w:szCs w:val="22"/>
        </w:rPr>
      </w:pPr>
      <w:r w:rsidRPr="0060367C">
        <w:rPr>
          <w:sz w:val="22"/>
          <w:szCs w:val="22"/>
          <w:u w:val="single"/>
        </w:rPr>
        <w:t>School Lane &amp; Village Hall Flooding</w:t>
      </w:r>
      <w:r w:rsidRPr="0060367C">
        <w:rPr>
          <w:sz w:val="22"/>
          <w:szCs w:val="22"/>
        </w:rPr>
        <w:t xml:space="preserve"> – We now have the location of the road drain outflow identified. Next steps will be to dig an improved sump to enable water to get off the lane and soakaway. This can be done privately once movement restrictions are lifted. The issues further up School Lane might take longer to resolve. They appear to relate to the infilling of a ditch on private land several years ago. Further investigations are needed here before this can be resolved.</w:t>
      </w:r>
    </w:p>
    <w:p w14:paraId="41BF99A7" w14:textId="6E768457" w:rsidR="0060367C" w:rsidRDefault="0060367C" w:rsidP="0060367C">
      <w:pPr>
        <w:ind w:left="720"/>
        <w:rPr>
          <w:sz w:val="22"/>
          <w:szCs w:val="22"/>
        </w:rPr>
      </w:pPr>
    </w:p>
    <w:p w14:paraId="53BFF44A" w14:textId="24F70A94" w:rsidR="0060367C" w:rsidRDefault="0060367C" w:rsidP="0060367C">
      <w:pPr>
        <w:ind w:left="720"/>
        <w:rPr>
          <w:b/>
          <w:bCs/>
          <w:sz w:val="22"/>
          <w:szCs w:val="22"/>
          <w:u w:val="single"/>
        </w:rPr>
      </w:pPr>
      <w:r>
        <w:rPr>
          <w:b/>
          <w:bCs/>
          <w:sz w:val="22"/>
          <w:szCs w:val="22"/>
          <w:u w:val="single"/>
        </w:rPr>
        <w:t>Planning</w:t>
      </w:r>
    </w:p>
    <w:p w14:paraId="345D9154" w14:textId="049D1AE3" w:rsidR="0060367C" w:rsidRDefault="0060367C" w:rsidP="0060367C">
      <w:pPr>
        <w:ind w:left="720"/>
        <w:rPr>
          <w:b/>
          <w:bCs/>
          <w:sz w:val="22"/>
          <w:szCs w:val="22"/>
          <w:u w:val="single"/>
        </w:rPr>
      </w:pPr>
    </w:p>
    <w:p w14:paraId="1A1D2200" w14:textId="31DBFE17" w:rsidR="0060367C" w:rsidRDefault="0060367C" w:rsidP="0060367C">
      <w:pPr>
        <w:ind w:left="720"/>
        <w:rPr>
          <w:sz w:val="22"/>
          <w:szCs w:val="22"/>
        </w:rPr>
      </w:pPr>
      <w:r>
        <w:rPr>
          <w:sz w:val="22"/>
          <w:szCs w:val="22"/>
        </w:rPr>
        <w:t>The Clerk had previously circulated a report which is attached.</w:t>
      </w:r>
    </w:p>
    <w:p w14:paraId="5FAF88AD" w14:textId="77777777" w:rsidR="0060367C" w:rsidRPr="0060367C" w:rsidRDefault="0060367C" w:rsidP="0060367C">
      <w:pPr>
        <w:ind w:left="720"/>
        <w:rPr>
          <w:sz w:val="22"/>
          <w:szCs w:val="22"/>
        </w:rPr>
      </w:pPr>
    </w:p>
    <w:p w14:paraId="6C1B4A42" w14:textId="77777777" w:rsidR="0060367C" w:rsidRPr="0060367C" w:rsidRDefault="0060367C" w:rsidP="0060367C">
      <w:pPr>
        <w:ind w:left="720"/>
        <w:rPr>
          <w:sz w:val="22"/>
          <w:szCs w:val="22"/>
        </w:rPr>
      </w:pPr>
      <w:r w:rsidRPr="0060367C">
        <w:rPr>
          <w:sz w:val="22"/>
          <w:szCs w:val="22"/>
        </w:rPr>
        <w:t>Applications for the pollarding of trees at Old School House on School Lane and a new golf buggy store at Woodbridge Golf Club were supported by the PC and approved by East Suffolk. The application for an office/treatment room at Hillbrook on Common Lane were supported by the PC but the council officer has indicated they are minded to refuse the application. A decision by the planning committee is awaited. The application to build a dwelling on land off Summer Lane was objected to by the PC and East Suffolk have refused the application. The PC has objected to the proposal to build a large agricultural building on land off Summer &amp; Church Lanes and awaits the decision of East Suffolk.</w:t>
      </w:r>
    </w:p>
    <w:p w14:paraId="6DFCB804" w14:textId="77777777" w:rsidR="0060367C" w:rsidRPr="0060367C" w:rsidRDefault="0060367C" w:rsidP="0060367C">
      <w:pPr>
        <w:rPr>
          <w:sz w:val="22"/>
          <w:szCs w:val="22"/>
        </w:rPr>
      </w:pPr>
    </w:p>
    <w:p w14:paraId="132C5CFA" w14:textId="77777777" w:rsidR="0060367C" w:rsidRPr="0060367C" w:rsidRDefault="0060367C" w:rsidP="0060367C">
      <w:pPr>
        <w:ind w:left="720"/>
        <w:rPr>
          <w:sz w:val="22"/>
          <w:szCs w:val="22"/>
        </w:rPr>
      </w:pPr>
      <w:r w:rsidRPr="0060367C">
        <w:rPr>
          <w:sz w:val="22"/>
          <w:szCs w:val="22"/>
        </w:rPr>
        <w:t>The PC continues to press for enforcement in relation to the bus and other items currently on the land off Summer/Church Lanes and the Jungle Run and use of a timber lodge for permanent accommodation at Bromeswell Corner. None of these issues is likely to be a priority for East Suffolk currently.</w:t>
      </w:r>
    </w:p>
    <w:p w14:paraId="27F7AF79" w14:textId="77777777" w:rsidR="0060367C" w:rsidRPr="0060367C" w:rsidRDefault="0060367C" w:rsidP="0060367C">
      <w:pPr>
        <w:rPr>
          <w:sz w:val="22"/>
          <w:szCs w:val="22"/>
        </w:rPr>
      </w:pPr>
    </w:p>
    <w:p w14:paraId="641387D3" w14:textId="77777777" w:rsidR="0060367C" w:rsidRPr="0060367C" w:rsidRDefault="0060367C" w:rsidP="0060367C">
      <w:pPr>
        <w:ind w:left="720"/>
        <w:rPr>
          <w:sz w:val="22"/>
          <w:szCs w:val="22"/>
        </w:rPr>
      </w:pPr>
      <w:r w:rsidRPr="0060367C">
        <w:rPr>
          <w:sz w:val="22"/>
          <w:szCs w:val="22"/>
        </w:rPr>
        <w:t>The caravans on Common Lane are likely to remain in place for the current year as part of the lease arrangements between the owners and Foskett Farms.</w:t>
      </w:r>
    </w:p>
    <w:p w14:paraId="5C4EA5CF" w14:textId="77777777" w:rsidR="0060367C" w:rsidRPr="0060367C" w:rsidRDefault="0060367C" w:rsidP="0060367C">
      <w:pPr>
        <w:rPr>
          <w:sz w:val="22"/>
          <w:szCs w:val="22"/>
        </w:rPr>
      </w:pPr>
    </w:p>
    <w:p w14:paraId="503BCF37" w14:textId="7746AFB7" w:rsidR="0060367C" w:rsidRDefault="0060367C" w:rsidP="0060367C">
      <w:pPr>
        <w:ind w:left="720"/>
        <w:rPr>
          <w:sz w:val="22"/>
          <w:szCs w:val="22"/>
        </w:rPr>
      </w:pPr>
      <w:r w:rsidRPr="0060367C">
        <w:rPr>
          <w:sz w:val="22"/>
          <w:szCs w:val="22"/>
        </w:rPr>
        <w:t>As part of emergency arrangements, Mr P Ridley, Head of Planning Services will be taking the decisions usually made by the Planning Committee under guidance from senior advisors from the council.</w:t>
      </w:r>
    </w:p>
    <w:p w14:paraId="6DCFE42E" w14:textId="5B71BDB5" w:rsidR="008F2E78" w:rsidRDefault="008F2E78" w:rsidP="0060367C">
      <w:pPr>
        <w:ind w:left="720"/>
        <w:rPr>
          <w:sz w:val="22"/>
          <w:szCs w:val="22"/>
        </w:rPr>
      </w:pPr>
    </w:p>
    <w:p w14:paraId="3587B27B" w14:textId="23D53736" w:rsidR="008F2E78" w:rsidRDefault="008F2E78" w:rsidP="0060367C">
      <w:pPr>
        <w:ind w:left="720"/>
        <w:rPr>
          <w:sz w:val="22"/>
          <w:szCs w:val="22"/>
        </w:rPr>
      </w:pPr>
      <w:r>
        <w:rPr>
          <w:b/>
          <w:bCs/>
          <w:sz w:val="22"/>
          <w:szCs w:val="22"/>
          <w:u w:val="single"/>
        </w:rPr>
        <w:t>Community Partnerships</w:t>
      </w:r>
    </w:p>
    <w:p w14:paraId="45B3E484" w14:textId="215263E3" w:rsidR="008F2E78" w:rsidRDefault="008F2E78" w:rsidP="0060367C">
      <w:pPr>
        <w:ind w:left="720"/>
        <w:rPr>
          <w:sz w:val="22"/>
          <w:szCs w:val="22"/>
        </w:rPr>
      </w:pPr>
    </w:p>
    <w:p w14:paraId="70CEBD53" w14:textId="24CA3F40" w:rsidR="008F2E78" w:rsidRDefault="008F2E78" w:rsidP="0060367C">
      <w:pPr>
        <w:ind w:left="720"/>
        <w:rPr>
          <w:sz w:val="22"/>
          <w:szCs w:val="22"/>
        </w:rPr>
      </w:pPr>
      <w:r>
        <w:rPr>
          <w:sz w:val="22"/>
          <w:szCs w:val="22"/>
        </w:rPr>
        <w:t>No further news.</w:t>
      </w:r>
    </w:p>
    <w:p w14:paraId="7DE93524" w14:textId="76A89D70" w:rsidR="008F2E78" w:rsidRDefault="008F2E78" w:rsidP="0060367C">
      <w:pPr>
        <w:ind w:left="720"/>
        <w:rPr>
          <w:sz w:val="22"/>
          <w:szCs w:val="22"/>
        </w:rPr>
      </w:pPr>
    </w:p>
    <w:p w14:paraId="3DACB92A" w14:textId="51801889" w:rsidR="008F2E78" w:rsidRDefault="008F2E78" w:rsidP="0060367C">
      <w:pPr>
        <w:ind w:left="720"/>
        <w:rPr>
          <w:sz w:val="22"/>
          <w:szCs w:val="22"/>
        </w:rPr>
      </w:pPr>
      <w:r>
        <w:rPr>
          <w:b/>
          <w:bCs/>
          <w:sz w:val="22"/>
          <w:szCs w:val="22"/>
          <w:u w:val="single"/>
        </w:rPr>
        <w:t>Sizewell C Consultation</w:t>
      </w:r>
    </w:p>
    <w:p w14:paraId="3A3A25BF" w14:textId="63C6F264" w:rsidR="008F2E78" w:rsidRDefault="008F2E78" w:rsidP="0060367C">
      <w:pPr>
        <w:ind w:left="720"/>
        <w:rPr>
          <w:sz w:val="22"/>
          <w:szCs w:val="22"/>
        </w:rPr>
      </w:pPr>
    </w:p>
    <w:p w14:paraId="624DD6A5" w14:textId="44EAAAC1" w:rsidR="008F2E78" w:rsidRDefault="008F2E78" w:rsidP="0060367C">
      <w:pPr>
        <w:ind w:left="720"/>
        <w:rPr>
          <w:sz w:val="22"/>
          <w:szCs w:val="22"/>
        </w:rPr>
      </w:pPr>
      <w:r>
        <w:rPr>
          <w:sz w:val="22"/>
          <w:szCs w:val="22"/>
        </w:rPr>
        <w:t>EDF has temporarily suspended application to Planning Inspectorate.</w:t>
      </w:r>
    </w:p>
    <w:p w14:paraId="79A58ACC" w14:textId="5ECAA866" w:rsidR="008F2E78" w:rsidRDefault="008F2E78" w:rsidP="0060367C">
      <w:pPr>
        <w:ind w:left="720"/>
        <w:rPr>
          <w:sz w:val="22"/>
          <w:szCs w:val="22"/>
        </w:rPr>
      </w:pPr>
    </w:p>
    <w:p w14:paraId="1FAB274D" w14:textId="1BCC4B80" w:rsidR="008F2E78" w:rsidRDefault="008F2E78" w:rsidP="0060367C">
      <w:pPr>
        <w:ind w:left="720"/>
        <w:rPr>
          <w:b/>
          <w:bCs/>
          <w:sz w:val="22"/>
          <w:szCs w:val="22"/>
          <w:u w:val="single"/>
        </w:rPr>
      </w:pPr>
      <w:r>
        <w:rPr>
          <w:b/>
          <w:bCs/>
          <w:sz w:val="22"/>
          <w:szCs w:val="22"/>
          <w:u w:val="single"/>
        </w:rPr>
        <w:t>SALC</w:t>
      </w:r>
    </w:p>
    <w:p w14:paraId="07794133" w14:textId="51C6F0E2" w:rsidR="008F2E78" w:rsidRDefault="008F2E78" w:rsidP="0060367C">
      <w:pPr>
        <w:ind w:left="720"/>
        <w:rPr>
          <w:b/>
          <w:bCs/>
          <w:sz w:val="22"/>
          <w:szCs w:val="22"/>
          <w:u w:val="single"/>
        </w:rPr>
      </w:pPr>
    </w:p>
    <w:p w14:paraId="5813E026" w14:textId="7F7207E3" w:rsidR="008F2E78" w:rsidRDefault="008F2E78" w:rsidP="0060367C">
      <w:pPr>
        <w:ind w:left="720"/>
        <w:rPr>
          <w:sz w:val="22"/>
          <w:szCs w:val="22"/>
        </w:rPr>
      </w:pPr>
      <w:r>
        <w:rPr>
          <w:sz w:val="22"/>
          <w:szCs w:val="22"/>
        </w:rPr>
        <w:t>Planned meetings postponed. Still available to consult by phone &amp; email.</w:t>
      </w:r>
    </w:p>
    <w:p w14:paraId="54A58A0C" w14:textId="6DADCE7D" w:rsidR="008F2E78" w:rsidRDefault="008F2E78" w:rsidP="0060367C">
      <w:pPr>
        <w:ind w:left="720"/>
        <w:rPr>
          <w:sz w:val="22"/>
          <w:szCs w:val="22"/>
        </w:rPr>
      </w:pPr>
    </w:p>
    <w:p w14:paraId="3FD79356" w14:textId="1E2073ED" w:rsidR="008F2E78" w:rsidRDefault="008F2E78" w:rsidP="0060367C">
      <w:pPr>
        <w:ind w:left="720"/>
        <w:rPr>
          <w:b/>
          <w:bCs/>
          <w:sz w:val="22"/>
          <w:szCs w:val="22"/>
          <w:u w:val="single"/>
        </w:rPr>
      </w:pPr>
      <w:r>
        <w:rPr>
          <w:b/>
          <w:bCs/>
          <w:sz w:val="22"/>
          <w:szCs w:val="22"/>
          <w:u w:val="single"/>
        </w:rPr>
        <w:t>Police Report</w:t>
      </w:r>
    </w:p>
    <w:p w14:paraId="5E0C0697" w14:textId="0E65B13D" w:rsidR="008F2E78" w:rsidRDefault="008F2E78" w:rsidP="0060367C">
      <w:pPr>
        <w:ind w:left="720"/>
        <w:rPr>
          <w:b/>
          <w:bCs/>
          <w:sz w:val="22"/>
          <w:szCs w:val="22"/>
          <w:u w:val="single"/>
        </w:rPr>
      </w:pPr>
    </w:p>
    <w:p w14:paraId="0B591167" w14:textId="29DA702D" w:rsidR="008F2E78" w:rsidRPr="008F2E78" w:rsidRDefault="008F2E78" w:rsidP="008F2E78">
      <w:pPr>
        <w:ind w:left="720"/>
        <w:rPr>
          <w:sz w:val="22"/>
          <w:szCs w:val="22"/>
        </w:rPr>
      </w:pPr>
      <w:r w:rsidRPr="008F2E78">
        <w:rPr>
          <w:sz w:val="22"/>
          <w:szCs w:val="22"/>
        </w:rPr>
        <w:t>These confirm Bromeswell to be a low crime area with no crimes reported in the village in the first two months of this year.</w:t>
      </w:r>
    </w:p>
    <w:p w14:paraId="7D2DBBFF" w14:textId="3C0E414B" w:rsidR="008F2E78" w:rsidRPr="008F2E78" w:rsidRDefault="008F2E78" w:rsidP="008F2E78">
      <w:pPr>
        <w:ind w:left="720"/>
        <w:rPr>
          <w:sz w:val="22"/>
          <w:szCs w:val="22"/>
        </w:rPr>
      </w:pPr>
      <w:r w:rsidRPr="008F2E78">
        <w:rPr>
          <w:sz w:val="22"/>
          <w:szCs w:val="22"/>
        </w:rPr>
        <w:t>Across the Woodbridge SNT area there was a spike to 209 reported crimes in February. In the two months reported there have been a significantly higher than usual number of reported crimes in Sutton Heath locally, but the largest influence has been the number of reported crimes in Woodbridge &amp; Melton.</w:t>
      </w:r>
    </w:p>
    <w:p w14:paraId="5E9212F5" w14:textId="77777777" w:rsidR="008F2E78" w:rsidRPr="008F2E78" w:rsidRDefault="008F2E78" w:rsidP="008F2E78">
      <w:pPr>
        <w:ind w:firstLine="720"/>
        <w:rPr>
          <w:sz w:val="22"/>
          <w:szCs w:val="22"/>
        </w:rPr>
      </w:pPr>
      <w:r w:rsidRPr="008F2E78">
        <w:rPr>
          <w:sz w:val="22"/>
          <w:szCs w:val="22"/>
        </w:rPr>
        <w:t>Figures across our local area are as follows:</w:t>
      </w:r>
    </w:p>
    <w:p w14:paraId="24EE1B72" w14:textId="77777777" w:rsidR="008F2E78" w:rsidRPr="008F2E78" w:rsidRDefault="008F2E78" w:rsidP="008F2E78">
      <w:pPr>
        <w:rPr>
          <w:sz w:val="22"/>
          <w:szCs w:val="22"/>
        </w:rPr>
      </w:pPr>
    </w:p>
    <w:tbl>
      <w:tblPr>
        <w:tblStyle w:val="TableGrid"/>
        <w:tblW w:w="0" w:type="auto"/>
        <w:tblInd w:w="846" w:type="dxa"/>
        <w:tblLook w:val="04A0" w:firstRow="1" w:lastRow="0" w:firstColumn="1" w:lastColumn="0" w:noHBand="0" w:noVBand="1"/>
      </w:tblPr>
      <w:tblGrid>
        <w:gridCol w:w="3544"/>
        <w:gridCol w:w="2409"/>
        <w:gridCol w:w="2217"/>
      </w:tblGrid>
      <w:tr w:rsidR="008F2E78" w:rsidRPr="008F2E78" w14:paraId="4F8BDBFE" w14:textId="77777777" w:rsidTr="008F2E78">
        <w:tc>
          <w:tcPr>
            <w:tcW w:w="3544" w:type="dxa"/>
          </w:tcPr>
          <w:p w14:paraId="5D9FA11B" w14:textId="77777777" w:rsidR="008F2E78" w:rsidRPr="008F2E78" w:rsidRDefault="008F2E78" w:rsidP="001C4F7A">
            <w:pPr>
              <w:rPr>
                <w:u w:val="single"/>
                <w:lang w:val="en-GB"/>
              </w:rPr>
            </w:pPr>
          </w:p>
        </w:tc>
        <w:tc>
          <w:tcPr>
            <w:tcW w:w="2409" w:type="dxa"/>
          </w:tcPr>
          <w:p w14:paraId="4FF46798" w14:textId="77777777" w:rsidR="008F2E78" w:rsidRPr="008F2E78" w:rsidRDefault="008F2E78" w:rsidP="001C4F7A">
            <w:pPr>
              <w:jc w:val="center"/>
              <w:rPr>
                <w:b/>
                <w:bCs/>
                <w:lang w:val="en-GB"/>
              </w:rPr>
            </w:pPr>
            <w:r w:rsidRPr="008F2E78">
              <w:rPr>
                <w:b/>
                <w:bCs/>
                <w:lang w:val="en-GB"/>
              </w:rPr>
              <w:t>January</w:t>
            </w:r>
          </w:p>
        </w:tc>
        <w:tc>
          <w:tcPr>
            <w:tcW w:w="2217" w:type="dxa"/>
          </w:tcPr>
          <w:p w14:paraId="6E370370" w14:textId="77777777" w:rsidR="008F2E78" w:rsidRPr="008F2E78" w:rsidRDefault="008F2E78" w:rsidP="001C4F7A">
            <w:pPr>
              <w:jc w:val="center"/>
              <w:rPr>
                <w:b/>
                <w:bCs/>
                <w:lang w:val="en-GB"/>
              </w:rPr>
            </w:pPr>
            <w:r w:rsidRPr="008F2E78">
              <w:rPr>
                <w:b/>
                <w:bCs/>
                <w:lang w:val="en-GB"/>
              </w:rPr>
              <w:t>February</w:t>
            </w:r>
          </w:p>
        </w:tc>
      </w:tr>
      <w:tr w:rsidR="008F2E78" w:rsidRPr="008F2E78" w14:paraId="51BB64DA" w14:textId="77777777" w:rsidTr="008F2E78">
        <w:tc>
          <w:tcPr>
            <w:tcW w:w="3544" w:type="dxa"/>
          </w:tcPr>
          <w:p w14:paraId="4383864D" w14:textId="77777777" w:rsidR="008F2E78" w:rsidRPr="008F2E78" w:rsidRDefault="008F2E78" w:rsidP="001C4F7A">
            <w:pPr>
              <w:rPr>
                <w:lang w:val="en-GB"/>
              </w:rPr>
            </w:pPr>
            <w:r w:rsidRPr="008F2E78">
              <w:rPr>
                <w:lang w:val="en-GB"/>
              </w:rPr>
              <w:t>Woodbridge SNT</w:t>
            </w:r>
          </w:p>
        </w:tc>
        <w:tc>
          <w:tcPr>
            <w:tcW w:w="2409" w:type="dxa"/>
          </w:tcPr>
          <w:p w14:paraId="27C40873" w14:textId="77777777" w:rsidR="008F2E78" w:rsidRPr="008F2E78" w:rsidRDefault="008F2E78" w:rsidP="001C4F7A">
            <w:pPr>
              <w:jc w:val="center"/>
              <w:rPr>
                <w:lang w:val="en-GB"/>
              </w:rPr>
            </w:pPr>
            <w:r w:rsidRPr="008F2E78">
              <w:rPr>
                <w:lang w:val="en-GB"/>
              </w:rPr>
              <w:t>189</w:t>
            </w:r>
          </w:p>
        </w:tc>
        <w:tc>
          <w:tcPr>
            <w:tcW w:w="2217" w:type="dxa"/>
          </w:tcPr>
          <w:p w14:paraId="2684DA67" w14:textId="77777777" w:rsidR="008F2E78" w:rsidRPr="008F2E78" w:rsidRDefault="008F2E78" w:rsidP="001C4F7A">
            <w:pPr>
              <w:jc w:val="center"/>
              <w:rPr>
                <w:lang w:val="en-GB"/>
              </w:rPr>
            </w:pPr>
            <w:r w:rsidRPr="008F2E78">
              <w:rPr>
                <w:lang w:val="en-GB"/>
              </w:rPr>
              <w:t>209</w:t>
            </w:r>
          </w:p>
        </w:tc>
      </w:tr>
      <w:tr w:rsidR="008F2E78" w:rsidRPr="008F2E78" w14:paraId="445FF240" w14:textId="77777777" w:rsidTr="008F2E78">
        <w:tc>
          <w:tcPr>
            <w:tcW w:w="3544" w:type="dxa"/>
          </w:tcPr>
          <w:p w14:paraId="1D18EB52" w14:textId="77777777" w:rsidR="008F2E78" w:rsidRPr="008F2E78" w:rsidRDefault="008F2E78" w:rsidP="001C4F7A">
            <w:pPr>
              <w:rPr>
                <w:b/>
                <w:bCs/>
                <w:lang w:val="en-GB"/>
              </w:rPr>
            </w:pPr>
            <w:r w:rsidRPr="008F2E78">
              <w:rPr>
                <w:b/>
                <w:bCs/>
                <w:lang w:val="en-GB"/>
              </w:rPr>
              <w:t>Bromeswell</w:t>
            </w:r>
          </w:p>
        </w:tc>
        <w:tc>
          <w:tcPr>
            <w:tcW w:w="2409" w:type="dxa"/>
          </w:tcPr>
          <w:p w14:paraId="60086062" w14:textId="77777777" w:rsidR="008F2E78" w:rsidRPr="008F2E78" w:rsidRDefault="008F2E78" w:rsidP="001C4F7A">
            <w:pPr>
              <w:jc w:val="center"/>
              <w:rPr>
                <w:lang w:val="en-GB"/>
              </w:rPr>
            </w:pPr>
            <w:r w:rsidRPr="008F2E78">
              <w:rPr>
                <w:lang w:val="en-GB"/>
              </w:rPr>
              <w:t>0</w:t>
            </w:r>
          </w:p>
        </w:tc>
        <w:tc>
          <w:tcPr>
            <w:tcW w:w="2217" w:type="dxa"/>
          </w:tcPr>
          <w:p w14:paraId="3C668743" w14:textId="77777777" w:rsidR="008F2E78" w:rsidRPr="008F2E78" w:rsidRDefault="008F2E78" w:rsidP="001C4F7A">
            <w:pPr>
              <w:jc w:val="center"/>
              <w:rPr>
                <w:lang w:val="en-GB"/>
              </w:rPr>
            </w:pPr>
            <w:r w:rsidRPr="008F2E78">
              <w:rPr>
                <w:lang w:val="en-GB"/>
              </w:rPr>
              <w:t>0</w:t>
            </w:r>
          </w:p>
        </w:tc>
      </w:tr>
      <w:tr w:rsidR="008F2E78" w:rsidRPr="008F2E78" w14:paraId="68649361" w14:textId="77777777" w:rsidTr="008F2E78">
        <w:tc>
          <w:tcPr>
            <w:tcW w:w="3544" w:type="dxa"/>
          </w:tcPr>
          <w:p w14:paraId="2FDD6415" w14:textId="77777777" w:rsidR="008F2E78" w:rsidRPr="008F2E78" w:rsidRDefault="008F2E78" w:rsidP="001C4F7A">
            <w:pPr>
              <w:rPr>
                <w:lang w:val="en-GB"/>
              </w:rPr>
            </w:pPr>
            <w:r w:rsidRPr="008F2E78">
              <w:rPr>
                <w:lang w:val="en-GB"/>
              </w:rPr>
              <w:t>Eyke</w:t>
            </w:r>
          </w:p>
        </w:tc>
        <w:tc>
          <w:tcPr>
            <w:tcW w:w="2409" w:type="dxa"/>
          </w:tcPr>
          <w:p w14:paraId="5B554382" w14:textId="77777777" w:rsidR="008F2E78" w:rsidRPr="008F2E78" w:rsidRDefault="008F2E78" w:rsidP="001C4F7A">
            <w:pPr>
              <w:jc w:val="center"/>
              <w:rPr>
                <w:lang w:val="en-GB"/>
              </w:rPr>
            </w:pPr>
            <w:r w:rsidRPr="008F2E78">
              <w:rPr>
                <w:lang w:val="en-GB"/>
              </w:rPr>
              <w:t>2</w:t>
            </w:r>
          </w:p>
        </w:tc>
        <w:tc>
          <w:tcPr>
            <w:tcW w:w="2217" w:type="dxa"/>
          </w:tcPr>
          <w:p w14:paraId="710BAFCF" w14:textId="77777777" w:rsidR="008F2E78" w:rsidRPr="008F2E78" w:rsidRDefault="008F2E78" w:rsidP="001C4F7A">
            <w:pPr>
              <w:jc w:val="center"/>
              <w:rPr>
                <w:lang w:val="en-GB"/>
              </w:rPr>
            </w:pPr>
            <w:r w:rsidRPr="008F2E78">
              <w:rPr>
                <w:lang w:val="en-GB"/>
              </w:rPr>
              <w:t>3</w:t>
            </w:r>
          </w:p>
        </w:tc>
      </w:tr>
      <w:tr w:rsidR="008F2E78" w:rsidRPr="008F2E78" w14:paraId="00138DE3" w14:textId="77777777" w:rsidTr="008F2E78">
        <w:tc>
          <w:tcPr>
            <w:tcW w:w="3544" w:type="dxa"/>
          </w:tcPr>
          <w:p w14:paraId="7576E1C0" w14:textId="77777777" w:rsidR="008F2E78" w:rsidRPr="008F2E78" w:rsidRDefault="008F2E78" w:rsidP="001C4F7A">
            <w:pPr>
              <w:rPr>
                <w:lang w:val="en-GB"/>
              </w:rPr>
            </w:pPr>
            <w:r w:rsidRPr="008F2E78">
              <w:rPr>
                <w:lang w:val="en-GB"/>
              </w:rPr>
              <w:t>Sutton</w:t>
            </w:r>
          </w:p>
        </w:tc>
        <w:tc>
          <w:tcPr>
            <w:tcW w:w="2409" w:type="dxa"/>
          </w:tcPr>
          <w:p w14:paraId="6CBF8A11" w14:textId="77777777" w:rsidR="008F2E78" w:rsidRPr="008F2E78" w:rsidRDefault="008F2E78" w:rsidP="001C4F7A">
            <w:pPr>
              <w:jc w:val="center"/>
              <w:rPr>
                <w:lang w:val="en-GB"/>
              </w:rPr>
            </w:pPr>
            <w:r w:rsidRPr="008F2E78">
              <w:rPr>
                <w:lang w:val="en-GB"/>
              </w:rPr>
              <w:t>1</w:t>
            </w:r>
          </w:p>
        </w:tc>
        <w:tc>
          <w:tcPr>
            <w:tcW w:w="2217" w:type="dxa"/>
          </w:tcPr>
          <w:p w14:paraId="0B20B02E" w14:textId="77777777" w:rsidR="008F2E78" w:rsidRPr="008F2E78" w:rsidRDefault="008F2E78" w:rsidP="001C4F7A">
            <w:pPr>
              <w:jc w:val="center"/>
              <w:rPr>
                <w:lang w:val="en-GB"/>
              </w:rPr>
            </w:pPr>
            <w:r w:rsidRPr="008F2E78">
              <w:rPr>
                <w:lang w:val="en-GB"/>
              </w:rPr>
              <w:t>0</w:t>
            </w:r>
          </w:p>
        </w:tc>
      </w:tr>
      <w:tr w:rsidR="008F2E78" w:rsidRPr="008F2E78" w14:paraId="23DD9E5D" w14:textId="77777777" w:rsidTr="008F2E78">
        <w:tc>
          <w:tcPr>
            <w:tcW w:w="3544" w:type="dxa"/>
          </w:tcPr>
          <w:p w14:paraId="0936E149" w14:textId="77777777" w:rsidR="008F2E78" w:rsidRPr="008F2E78" w:rsidRDefault="008F2E78" w:rsidP="001C4F7A">
            <w:pPr>
              <w:rPr>
                <w:lang w:val="en-GB"/>
              </w:rPr>
            </w:pPr>
            <w:r w:rsidRPr="008F2E78">
              <w:rPr>
                <w:lang w:val="en-GB"/>
              </w:rPr>
              <w:t>Sutton Heath</w:t>
            </w:r>
          </w:p>
        </w:tc>
        <w:tc>
          <w:tcPr>
            <w:tcW w:w="2409" w:type="dxa"/>
          </w:tcPr>
          <w:p w14:paraId="196D5A41" w14:textId="77777777" w:rsidR="008F2E78" w:rsidRPr="008F2E78" w:rsidRDefault="008F2E78" w:rsidP="001C4F7A">
            <w:pPr>
              <w:jc w:val="center"/>
              <w:rPr>
                <w:lang w:val="en-GB"/>
              </w:rPr>
            </w:pPr>
            <w:r w:rsidRPr="008F2E78">
              <w:rPr>
                <w:lang w:val="en-GB"/>
              </w:rPr>
              <w:t>5</w:t>
            </w:r>
          </w:p>
        </w:tc>
        <w:tc>
          <w:tcPr>
            <w:tcW w:w="2217" w:type="dxa"/>
          </w:tcPr>
          <w:p w14:paraId="132C419B" w14:textId="77777777" w:rsidR="008F2E78" w:rsidRPr="008F2E78" w:rsidRDefault="008F2E78" w:rsidP="001C4F7A">
            <w:pPr>
              <w:jc w:val="center"/>
              <w:rPr>
                <w:lang w:val="en-GB"/>
              </w:rPr>
            </w:pPr>
            <w:r w:rsidRPr="008F2E78">
              <w:rPr>
                <w:lang w:val="en-GB"/>
              </w:rPr>
              <w:t>8</w:t>
            </w:r>
          </w:p>
        </w:tc>
      </w:tr>
      <w:tr w:rsidR="008F2E78" w:rsidRPr="008F2E78" w14:paraId="08BBAA7A" w14:textId="77777777" w:rsidTr="008F2E78">
        <w:tc>
          <w:tcPr>
            <w:tcW w:w="3544" w:type="dxa"/>
          </w:tcPr>
          <w:p w14:paraId="081108E9" w14:textId="77777777" w:rsidR="008F2E78" w:rsidRPr="008F2E78" w:rsidRDefault="008F2E78" w:rsidP="001C4F7A">
            <w:pPr>
              <w:rPr>
                <w:lang w:val="en-GB"/>
              </w:rPr>
            </w:pPr>
            <w:r w:rsidRPr="008F2E78">
              <w:rPr>
                <w:lang w:val="en-GB"/>
              </w:rPr>
              <w:t>Ufford</w:t>
            </w:r>
          </w:p>
        </w:tc>
        <w:tc>
          <w:tcPr>
            <w:tcW w:w="2409" w:type="dxa"/>
          </w:tcPr>
          <w:p w14:paraId="108F799C" w14:textId="77777777" w:rsidR="008F2E78" w:rsidRPr="008F2E78" w:rsidRDefault="008F2E78" w:rsidP="001C4F7A">
            <w:pPr>
              <w:jc w:val="center"/>
              <w:rPr>
                <w:lang w:val="en-GB"/>
              </w:rPr>
            </w:pPr>
            <w:r w:rsidRPr="008F2E78">
              <w:rPr>
                <w:lang w:val="en-GB"/>
              </w:rPr>
              <w:t>3</w:t>
            </w:r>
          </w:p>
        </w:tc>
        <w:tc>
          <w:tcPr>
            <w:tcW w:w="2217" w:type="dxa"/>
          </w:tcPr>
          <w:p w14:paraId="6B391A87" w14:textId="77777777" w:rsidR="008F2E78" w:rsidRPr="008F2E78" w:rsidRDefault="008F2E78" w:rsidP="001C4F7A">
            <w:pPr>
              <w:jc w:val="center"/>
              <w:rPr>
                <w:lang w:val="en-GB"/>
              </w:rPr>
            </w:pPr>
            <w:r w:rsidRPr="008F2E78">
              <w:rPr>
                <w:lang w:val="en-GB"/>
              </w:rPr>
              <w:t>0</w:t>
            </w:r>
          </w:p>
        </w:tc>
      </w:tr>
      <w:tr w:rsidR="008F2E78" w:rsidRPr="008F2E78" w14:paraId="04FA97E3" w14:textId="77777777" w:rsidTr="008F2E78">
        <w:tc>
          <w:tcPr>
            <w:tcW w:w="3544" w:type="dxa"/>
          </w:tcPr>
          <w:p w14:paraId="2287C07F" w14:textId="77777777" w:rsidR="008F2E78" w:rsidRPr="008F2E78" w:rsidRDefault="008F2E78" w:rsidP="001C4F7A">
            <w:pPr>
              <w:rPr>
                <w:lang w:val="en-GB"/>
              </w:rPr>
            </w:pPr>
            <w:r w:rsidRPr="008F2E78">
              <w:rPr>
                <w:lang w:val="en-GB"/>
              </w:rPr>
              <w:lastRenderedPageBreak/>
              <w:t>Rendlesham</w:t>
            </w:r>
          </w:p>
        </w:tc>
        <w:tc>
          <w:tcPr>
            <w:tcW w:w="2409" w:type="dxa"/>
          </w:tcPr>
          <w:p w14:paraId="4CF08820" w14:textId="77777777" w:rsidR="008F2E78" w:rsidRPr="008F2E78" w:rsidRDefault="008F2E78" w:rsidP="001C4F7A">
            <w:pPr>
              <w:jc w:val="center"/>
              <w:rPr>
                <w:lang w:val="en-GB"/>
              </w:rPr>
            </w:pPr>
            <w:r w:rsidRPr="008F2E78">
              <w:rPr>
                <w:lang w:val="en-GB"/>
              </w:rPr>
              <w:t>8</w:t>
            </w:r>
          </w:p>
        </w:tc>
        <w:tc>
          <w:tcPr>
            <w:tcW w:w="2217" w:type="dxa"/>
          </w:tcPr>
          <w:p w14:paraId="42A3121C" w14:textId="77777777" w:rsidR="008F2E78" w:rsidRPr="008F2E78" w:rsidRDefault="008F2E78" w:rsidP="001C4F7A">
            <w:pPr>
              <w:jc w:val="center"/>
              <w:rPr>
                <w:lang w:val="en-GB"/>
              </w:rPr>
            </w:pPr>
            <w:r w:rsidRPr="008F2E78">
              <w:rPr>
                <w:lang w:val="en-GB"/>
              </w:rPr>
              <w:t>12</w:t>
            </w:r>
          </w:p>
        </w:tc>
      </w:tr>
      <w:tr w:rsidR="008F2E78" w:rsidRPr="008F2E78" w14:paraId="32D90473" w14:textId="77777777" w:rsidTr="008F2E78">
        <w:tc>
          <w:tcPr>
            <w:tcW w:w="3544" w:type="dxa"/>
          </w:tcPr>
          <w:p w14:paraId="1CA19F88" w14:textId="77777777" w:rsidR="008F2E78" w:rsidRPr="008F2E78" w:rsidRDefault="008F2E78" w:rsidP="001C4F7A">
            <w:pPr>
              <w:rPr>
                <w:lang w:val="en-GB"/>
              </w:rPr>
            </w:pPr>
            <w:r w:rsidRPr="008F2E78">
              <w:rPr>
                <w:lang w:val="en-GB"/>
              </w:rPr>
              <w:t>Woodbridge &amp; Melton</w:t>
            </w:r>
          </w:p>
        </w:tc>
        <w:tc>
          <w:tcPr>
            <w:tcW w:w="2409" w:type="dxa"/>
          </w:tcPr>
          <w:p w14:paraId="7F71E37E" w14:textId="77777777" w:rsidR="008F2E78" w:rsidRPr="008F2E78" w:rsidRDefault="008F2E78" w:rsidP="001C4F7A">
            <w:pPr>
              <w:jc w:val="center"/>
              <w:rPr>
                <w:lang w:val="en-GB"/>
              </w:rPr>
            </w:pPr>
            <w:r w:rsidRPr="008F2E78">
              <w:rPr>
                <w:lang w:val="en-GB"/>
              </w:rPr>
              <w:t>51</w:t>
            </w:r>
          </w:p>
        </w:tc>
        <w:tc>
          <w:tcPr>
            <w:tcW w:w="2217" w:type="dxa"/>
          </w:tcPr>
          <w:p w14:paraId="4F3156BA" w14:textId="77777777" w:rsidR="008F2E78" w:rsidRPr="008F2E78" w:rsidRDefault="008F2E78" w:rsidP="001C4F7A">
            <w:pPr>
              <w:jc w:val="center"/>
              <w:rPr>
                <w:lang w:val="en-GB"/>
              </w:rPr>
            </w:pPr>
            <w:r w:rsidRPr="008F2E78">
              <w:rPr>
                <w:lang w:val="en-GB"/>
              </w:rPr>
              <w:t>71</w:t>
            </w:r>
          </w:p>
        </w:tc>
      </w:tr>
    </w:tbl>
    <w:p w14:paraId="6E4D3797" w14:textId="4A8C7250" w:rsidR="008F2E78" w:rsidRPr="008F2E78" w:rsidRDefault="008F2E78" w:rsidP="008F2E78">
      <w:pPr>
        <w:rPr>
          <w:sz w:val="22"/>
          <w:szCs w:val="22"/>
        </w:rPr>
      </w:pPr>
    </w:p>
    <w:p w14:paraId="4073878A" w14:textId="3A38C127" w:rsidR="0028746E" w:rsidRDefault="008F2E78" w:rsidP="0028746E">
      <w:pPr>
        <w:pStyle w:val="ListParagraph"/>
        <w:numPr>
          <w:ilvl w:val="0"/>
          <w:numId w:val="1"/>
        </w:numPr>
        <w:rPr>
          <w:b/>
          <w:bCs/>
          <w:sz w:val="22"/>
          <w:szCs w:val="22"/>
          <w:u w:val="single"/>
        </w:rPr>
      </w:pPr>
      <w:r>
        <w:rPr>
          <w:b/>
          <w:bCs/>
          <w:sz w:val="22"/>
          <w:szCs w:val="22"/>
          <w:u w:val="single"/>
        </w:rPr>
        <w:t>Public Forum</w:t>
      </w:r>
    </w:p>
    <w:p w14:paraId="1EBE1FCE" w14:textId="7ED6E21F" w:rsidR="001B374B" w:rsidRDefault="001B374B" w:rsidP="001B374B">
      <w:pPr>
        <w:pStyle w:val="ListParagraph"/>
        <w:rPr>
          <w:b/>
          <w:bCs/>
          <w:sz w:val="22"/>
          <w:szCs w:val="22"/>
          <w:u w:val="single"/>
        </w:rPr>
      </w:pPr>
    </w:p>
    <w:p w14:paraId="00753698" w14:textId="15AEBF06" w:rsidR="00033390" w:rsidRDefault="008F2E78" w:rsidP="008F2E78">
      <w:pPr>
        <w:ind w:left="720"/>
        <w:rPr>
          <w:sz w:val="22"/>
          <w:szCs w:val="22"/>
        </w:rPr>
      </w:pPr>
      <w:r>
        <w:rPr>
          <w:sz w:val="22"/>
          <w:szCs w:val="22"/>
        </w:rPr>
        <w:t>No issues for discussion had been received other than a couple of responses thanking PC for steps it was taking to help residents.</w:t>
      </w:r>
    </w:p>
    <w:p w14:paraId="6BE30246" w14:textId="77777777" w:rsidR="008F2E78" w:rsidRDefault="008F2E78" w:rsidP="008F2E78">
      <w:pPr>
        <w:ind w:left="720"/>
        <w:rPr>
          <w:sz w:val="22"/>
          <w:szCs w:val="22"/>
        </w:rPr>
      </w:pPr>
    </w:p>
    <w:p w14:paraId="6291F95F" w14:textId="1C89EBEB" w:rsidR="00033390" w:rsidRDefault="008F2E78" w:rsidP="00033390">
      <w:pPr>
        <w:pStyle w:val="ListParagraph"/>
        <w:numPr>
          <w:ilvl w:val="0"/>
          <w:numId w:val="1"/>
        </w:numPr>
        <w:rPr>
          <w:b/>
          <w:bCs/>
          <w:sz w:val="22"/>
          <w:szCs w:val="22"/>
          <w:u w:val="single"/>
        </w:rPr>
      </w:pPr>
      <w:r>
        <w:rPr>
          <w:b/>
          <w:bCs/>
          <w:sz w:val="22"/>
          <w:szCs w:val="22"/>
          <w:u w:val="single"/>
        </w:rPr>
        <w:t>Any Other Business</w:t>
      </w:r>
    </w:p>
    <w:p w14:paraId="2DA265DD" w14:textId="4A2A8EE6" w:rsidR="00033390" w:rsidRDefault="00033390" w:rsidP="00033390">
      <w:pPr>
        <w:pStyle w:val="ListParagraph"/>
        <w:rPr>
          <w:b/>
          <w:bCs/>
          <w:sz w:val="22"/>
          <w:szCs w:val="22"/>
          <w:u w:val="single"/>
        </w:rPr>
      </w:pPr>
    </w:p>
    <w:p w14:paraId="23E5AFC1" w14:textId="724B43B7" w:rsidR="004A2A31" w:rsidRDefault="008F2E78" w:rsidP="008F2E78">
      <w:pPr>
        <w:ind w:left="720"/>
        <w:rPr>
          <w:sz w:val="22"/>
          <w:szCs w:val="22"/>
        </w:rPr>
      </w:pPr>
      <w:r>
        <w:rPr>
          <w:sz w:val="22"/>
          <w:szCs w:val="22"/>
        </w:rPr>
        <w:t>There were no items of other business to discuss.</w:t>
      </w:r>
    </w:p>
    <w:p w14:paraId="4C71ADCE" w14:textId="77777777" w:rsidR="008F2E78" w:rsidRPr="008F2E78" w:rsidRDefault="008F2E78" w:rsidP="008F2E78">
      <w:pPr>
        <w:ind w:left="720"/>
        <w:rPr>
          <w:sz w:val="22"/>
          <w:szCs w:val="22"/>
        </w:rPr>
      </w:pPr>
    </w:p>
    <w:p w14:paraId="74401F7F" w14:textId="5AE1F66F" w:rsidR="004A2A31" w:rsidRDefault="004A2A31" w:rsidP="004A2A31">
      <w:pPr>
        <w:pStyle w:val="ListParagraph"/>
        <w:numPr>
          <w:ilvl w:val="0"/>
          <w:numId w:val="1"/>
        </w:numPr>
        <w:rPr>
          <w:b/>
          <w:bCs/>
          <w:sz w:val="22"/>
          <w:szCs w:val="22"/>
          <w:u w:val="single"/>
        </w:rPr>
      </w:pPr>
      <w:r>
        <w:rPr>
          <w:b/>
          <w:bCs/>
          <w:sz w:val="22"/>
          <w:szCs w:val="22"/>
          <w:u w:val="single"/>
        </w:rPr>
        <w:t>Next meetings</w:t>
      </w:r>
    </w:p>
    <w:p w14:paraId="29B7F0B8" w14:textId="274164D7" w:rsidR="004A2A31" w:rsidRDefault="004A2A31" w:rsidP="004A2A31">
      <w:pPr>
        <w:rPr>
          <w:b/>
          <w:bCs/>
          <w:sz w:val="22"/>
          <w:szCs w:val="22"/>
          <w:u w:val="single"/>
        </w:rPr>
      </w:pPr>
    </w:p>
    <w:p w14:paraId="12C65AB5" w14:textId="5D794017" w:rsidR="004A2A31" w:rsidRDefault="004A2A31" w:rsidP="004A2A31">
      <w:pPr>
        <w:ind w:left="720"/>
        <w:rPr>
          <w:sz w:val="22"/>
          <w:szCs w:val="22"/>
        </w:rPr>
      </w:pPr>
      <w:r>
        <w:rPr>
          <w:sz w:val="22"/>
          <w:szCs w:val="22"/>
        </w:rPr>
        <w:t xml:space="preserve">Next meeting </w:t>
      </w:r>
      <w:r w:rsidR="008F2E78">
        <w:rPr>
          <w:sz w:val="22"/>
          <w:szCs w:val="22"/>
        </w:rPr>
        <w:t xml:space="preserve">will incorporate Annual Meeting, PC AGM &amp; usual Annual Parish Meeting and </w:t>
      </w:r>
      <w:r>
        <w:rPr>
          <w:sz w:val="22"/>
          <w:szCs w:val="22"/>
        </w:rPr>
        <w:t xml:space="preserve">will be at the Village Hall Committee Room on Monday on </w:t>
      </w:r>
      <w:r w:rsidR="008F2E78">
        <w:rPr>
          <w:sz w:val="22"/>
          <w:szCs w:val="22"/>
        </w:rPr>
        <w:t>18 May</w:t>
      </w:r>
      <w:r w:rsidR="007B3F63">
        <w:rPr>
          <w:sz w:val="22"/>
          <w:szCs w:val="22"/>
        </w:rPr>
        <w:t xml:space="preserve"> 2020</w:t>
      </w:r>
      <w:r w:rsidR="008F2E78">
        <w:rPr>
          <w:sz w:val="22"/>
          <w:szCs w:val="22"/>
        </w:rPr>
        <w:t xml:space="preserve"> or via Zoom </w:t>
      </w:r>
      <w:r w:rsidR="00864D24">
        <w:rPr>
          <w:sz w:val="22"/>
          <w:szCs w:val="22"/>
        </w:rPr>
        <w:t>online meeting technology depending on pandemic situation at the time. Meeting to start at 7.30pm.</w:t>
      </w:r>
    </w:p>
    <w:p w14:paraId="15555670" w14:textId="05E1BEAA" w:rsidR="001B374B" w:rsidRDefault="001B374B" w:rsidP="004A2A31">
      <w:pPr>
        <w:ind w:left="720"/>
        <w:rPr>
          <w:sz w:val="22"/>
          <w:szCs w:val="22"/>
        </w:rPr>
      </w:pPr>
    </w:p>
    <w:p w14:paraId="405C272C" w14:textId="4C4CC11C" w:rsidR="001B374B" w:rsidRDefault="001B374B" w:rsidP="004A2A31">
      <w:pPr>
        <w:ind w:left="720"/>
        <w:rPr>
          <w:sz w:val="22"/>
          <w:szCs w:val="22"/>
        </w:rPr>
      </w:pPr>
      <w:r>
        <w:rPr>
          <w:sz w:val="22"/>
          <w:szCs w:val="22"/>
        </w:rPr>
        <w:t>Meetings for 2020 will be held on the following dates:</w:t>
      </w:r>
    </w:p>
    <w:p w14:paraId="379923EB" w14:textId="0903B28F" w:rsidR="001B374B" w:rsidRDefault="001B374B" w:rsidP="004A2A31">
      <w:pPr>
        <w:ind w:left="720"/>
        <w:rPr>
          <w:sz w:val="22"/>
          <w:szCs w:val="22"/>
        </w:rPr>
      </w:pPr>
    </w:p>
    <w:p w14:paraId="6DE5D6A9" w14:textId="57E15F33" w:rsidR="001B374B" w:rsidRDefault="001B374B" w:rsidP="004A2A31">
      <w:pPr>
        <w:ind w:left="720"/>
        <w:rPr>
          <w:sz w:val="22"/>
          <w:szCs w:val="22"/>
        </w:rPr>
      </w:pPr>
      <w:r>
        <w:rPr>
          <w:sz w:val="22"/>
          <w:szCs w:val="22"/>
        </w:rPr>
        <w:t>20 July, 28 September, and 30 November</w:t>
      </w:r>
    </w:p>
    <w:p w14:paraId="143244BA" w14:textId="67834612" w:rsidR="007B3F63" w:rsidRDefault="007B3F63" w:rsidP="004A2A31">
      <w:pPr>
        <w:ind w:left="720"/>
        <w:rPr>
          <w:sz w:val="22"/>
          <w:szCs w:val="22"/>
        </w:rPr>
      </w:pPr>
    </w:p>
    <w:p w14:paraId="32240AB7" w14:textId="0A87BBA4" w:rsidR="007B3F63" w:rsidRPr="004A2A31" w:rsidRDefault="007B3F63" w:rsidP="004A2A31">
      <w:pPr>
        <w:ind w:left="720"/>
        <w:rPr>
          <w:sz w:val="22"/>
          <w:szCs w:val="22"/>
        </w:rPr>
      </w:pPr>
      <w:r>
        <w:rPr>
          <w:sz w:val="22"/>
          <w:szCs w:val="22"/>
        </w:rPr>
        <w:t>The public consultation meeting for the next Parish Plan set for 29 April</w:t>
      </w:r>
      <w:r w:rsidR="00864D24">
        <w:rPr>
          <w:sz w:val="22"/>
          <w:szCs w:val="22"/>
        </w:rPr>
        <w:t xml:space="preserve"> is postponed until further notice.</w:t>
      </w:r>
    </w:p>
    <w:p w14:paraId="54A905F2" w14:textId="7355ED8D" w:rsidR="00743CD7" w:rsidRPr="006A3233" w:rsidRDefault="00743CD7" w:rsidP="00743CD7">
      <w:pPr>
        <w:pStyle w:val="ListParagraph"/>
        <w:rPr>
          <w:bCs/>
          <w:sz w:val="22"/>
          <w:szCs w:val="22"/>
        </w:rPr>
      </w:pPr>
    </w:p>
    <w:p w14:paraId="428735DB" w14:textId="5829E14F" w:rsidR="00743CD7" w:rsidRDefault="00743CD7" w:rsidP="00743CD7">
      <w:pPr>
        <w:pStyle w:val="ListParagraph"/>
        <w:rPr>
          <w:bCs/>
          <w:sz w:val="22"/>
          <w:szCs w:val="22"/>
        </w:rPr>
      </w:pPr>
    </w:p>
    <w:p w14:paraId="59B569DE" w14:textId="77777777" w:rsidR="00743CD7" w:rsidRPr="00743CD7" w:rsidRDefault="00743CD7" w:rsidP="00743CD7">
      <w:pPr>
        <w:pStyle w:val="ListParagraph"/>
        <w:rPr>
          <w:bCs/>
          <w:sz w:val="22"/>
          <w:szCs w:val="22"/>
        </w:rPr>
      </w:pPr>
    </w:p>
    <w:p w14:paraId="278CE97D" w14:textId="77777777" w:rsidR="005B0E99" w:rsidRDefault="005B0E99" w:rsidP="005B0E99">
      <w:pPr>
        <w:pStyle w:val="ListParagraph"/>
        <w:rPr>
          <w:b/>
          <w:sz w:val="22"/>
          <w:szCs w:val="22"/>
          <w:u w:val="single"/>
        </w:rPr>
      </w:pPr>
    </w:p>
    <w:p w14:paraId="1BD79A05" w14:textId="393C7387" w:rsidR="00DA2F2D" w:rsidRDefault="00DA2F2D" w:rsidP="00743CD7">
      <w:pPr>
        <w:ind w:left="720"/>
        <w:rPr>
          <w:sz w:val="22"/>
          <w:szCs w:val="22"/>
        </w:rPr>
      </w:pPr>
    </w:p>
    <w:sectPr w:rsidR="00DA2F2D" w:rsidSect="002A7F0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9382B" w14:textId="77777777" w:rsidR="00485B44" w:rsidRDefault="00485B44" w:rsidP="0080653D">
      <w:r>
        <w:separator/>
      </w:r>
    </w:p>
  </w:endnote>
  <w:endnote w:type="continuationSeparator" w:id="0">
    <w:p w14:paraId="1D53BDCE" w14:textId="77777777" w:rsidR="00485B44" w:rsidRDefault="00485B44" w:rsidP="0080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75ABE" w14:textId="77777777" w:rsidR="0080653D" w:rsidRDefault="008065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227763"/>
      <w:docPartObj>
        <w:docPartGallery w:val="Page Numbers (Bottom of Page)"/>
        <w:docPartUnique/>
      </w:docPartObj>
    </w:sdtPr>
    <w:sdtEndPr>
      <w:rPr>
        <w:noProof/>
      </w:rPr>
    </w:sdtEndPr>
    <w:sdtContent>
      <w:p w14:paraId="19C20EBA" w14:textId="6FEEF068" w:rsidR="00D84296" w:rsidRDefault="00D842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6E6828" w14:textId="77777777" w:rsidR="0080653D" w:rsidRDefault="008065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7F2A3" w14:textId="77777777" w:rsidR="0080653D" w:rsidRDefault="00806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A24DD" w14:textId="77777777" w:rsidR="00485B44" w:rsidRDefault="00485B44" w:rsidP="0080653D">
      <w:r>
        <w:separator/>
      </w:r>
    </w:p>
  </w:footnote>
  <w:footnote w:type="continuationSeparator" w:id="0">
    <w:p w14:paraId="3855B7F3" w14:textId="77777777" w:rsidR="00485B44" w:rsidRDefault="00485B44" w:rsidP="00806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41EC4" w14:textId="77777777" w:rsidR="0080653D" w:rsidRDefault="008065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688F3" w14:textId="77777777" w:rsidR="0080653D" w:rsidRDefault="008065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D5782" w14:textId="77777777" w:rsidR="0080653D" w:rsidRDefault="00806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86DCE"/>
    <w:multiLevelType w:val="hybridMultilevel"/>
    <w:tmpl w:val="154A1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101ED9"/>
    <w:multiLevelType w:val="hybridMultilevel"/>
    <w:tmpl w:val="9EF49B96"/>
    <w:lvl w:ilvl="0" w:tplc="BB1479A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99"/>
    <w:rsid w:val="0001349E"/>
    <w:rsid w:val="00022389"/>
    <w:rsid w:val="00033390"/>
    <w:rsid w:val="00052DD9"/>
    <w:rsid w:val="0006038E"/>
    <w:rsid w:val="000702CE"/>
    <w:rsid w:val="000800A2"/>
    <w:rsid w:val="000832CB"/>
    <w:rsid w:val="000A0955"/>
    <w:rsid w:val="000A6339"/>
    <w:rsid w:val="000B31DD"/>
    <w:rsid w:val="000D243E"/>
    <w:rsid w:val="000D462A"/>
    <w:rsid w:val="000D60A4"/>
    <w:rsid w:val="000E2E35"/>
    <w:rsid w:val="000E41D2"/>
    <w:rsid w:val="000E6BF8"/>
    <w:rsid w:val="000F7C83"/>
    <w:rsid w:val="0010349B"/>
    <w:rsid w:val="00106790"/>
    <w:rsid w:val="00117ADC"/>
    <w:rsid w:val="001410F7"/>
    <w:rsid w:val="001710A3"/>
    <w:rsid w:val="00171555"/>
    <w:rsid w:val="00174C38"/>
    <w:rsid w:val="001B374B"/>
    <w:rsid w:val="001C19F2"/>
    <w:rsid w:val="001C7044"/>
    <w:rsid w:val="001D6817"/>
    <w:rsid w:val="001F03CC"/>
    <w:rsid w:val="001F0B5A"/>
    <w:rsid w:val="0021053C"/>
    <w:rsid w:val="00213598"/>
    <w:rsid w:val="00214198"/>
    <w:rsid w:val="00287402"/>
    <w:rsid w:val="0028746E"/>
    <w:rsid w:val="002A17D3"/>
    <w:rsid w:val="002A7F0A"/>
    <w:rsid w:val="002E2742"/>
    <w:rsid w:val="00301110"/>
    <w:rsid w:val="00303ED1"/>
    <w:rsid w:val="0032444D"/>
    <w:rsid w:val="00326FD0"/>
    <w:rsid w:val="0033202D"/>
    <w:rsid w:val="0033250B"/>
    <w:rsid w:val="00335F2D"/>
    <w:rsid w:val="003635AC"/>
    <w:rsid w:val="00366604"/>
    <w:rsid w:val="00391E6B"/>
    <w:rsid w:val="00394382"/>
    <w:rsid w:val="003B067F"/>
    <w:rsid w:val="003C059F"/>
    <w:rsid w:val="003C2CF5"/>
    <w:rsid w:val="003D1FD2"/>
    <w:rsid w:val="003E6340"/>
    <w:rsid w:val="003F12B5"/>
    <w:rsid w:val="003F23CA"/>
    <w:rsid w:val="003F75DD"/>
    <w:rsid w:val="004131E2"/>
    <w:rsid w:val="00420A16"/>
    <w:rsid w:val="00437516"/>
    <w:rsid w:val="0045386E"/>
    <w:rsid w:val="00462740"/>
    <w:rsid w:val="00464D92"/>
    <w:rsid w:val="0047208C"/>
    <w:rsid w:val="00485B44"/>
    <w:rsid w:val="00487D6F"/>
    <w:rsid w:val="00493C98"/>
    <w:rsid w:val="004A2A31"/>
    <w:rsid w:val="004A3449"/>
    <w:rsid w:val="004B07D9"/>
    <w:rsid w:val="004C2E1C"/>
    <w:rsid w:val="004D5F94"/>
    <w:rsid w:val="004E2465"/>
    <w:rsid w:val="004E49F4"/>
    <w:rsid w:val="004E5CAB"/>
    <w:rsid w:val="004F7A5D"/>
    <w:rsid w:val="00510D74"/>
    <w:rsid w:val="00546FF8"/>
    <w:rsid w:val="00562AF6"/>
    <w:rsid w:val="00565794"/>
    <w:rsid w:val="0057073B"/>
    <w:rsid w:val="00577C2A"/>
    <w:rsid w:val="00577DCD"/>
    <w:rsid w:val="00584758"/>
    <w:rsid w:val="00590058"/>
    <w:rsid w:val="00596417"/>
    <w:rsid w:val="005A3238"/>
    <w:rsid w:val="005B0B37"/>
    <w:rsid w:val="005B0E99"/>
    <w:rsid w:val="005C5EF2"/>
    <w:rsid w:val="005D07C3"/>
    <w:rsid w:val="005D147C"/>
    <w:rsid w:val="005D5717"/>
    <w:rsid w:val="005E4ECD"/>
    <w:rsid w:val="0060367C"/>
    <w:rsid w:val="006056C4"/>
    <w:rsid w:val="0063775D"/>
    <w:rsid w:val="00650429"/>
    <w:rsid w:val="00657323"/>
    <w:rsid w:val="006958A4"/>
    <w:rsid w:val="006A3233"/>
    <w:rsid w:val="006A3F21"/>
    <w:rsid w:val="006B0A37"/>
    <w:rsid w:val="006B3189"/>
    <w:rsid w:val="006E0457"/>
    <w:rsid w:val="006F5B4A"/>
    <w:rsid w:val="007175F8"/>
    <w:rsid w:val="00743CD7"/>
    <w:rsid w:val="00774213"/>
    <w:rsid w:val="00776F92"/>
    <w:rsid w:val="0078444B"/>
    <w:rsid w:val="00787D7D"/>
    <w:rsid w:val="00795E2D"/>
    <w:rsid w:val="007A48F0"/>
    <w:rsid w:val="007B3F63"/>
    <w:rsid w:val="007E00E5"/>
    <w:rsid w:val="007E76B6"/>
    <w:rsid w:val="007F7247"/>
    <w:rsid w:val="0080653D"/>
    <w:rsid w:val="00811A6E"/>
    <w:rsid w:val="00820374"/>
    <w:rsid w:val="00823CDD"/>
    <w:rsid w:val="008448E3"/>
    <w:rsid w:val="0085095D"/>
    <w:rsid w:val="00850B40"/>
    <w:rsid w:val="00864D24"/>
    <w:rsid w:val="00867032"/>
    <w:rsid w:val="00871F5D"/>
    <w:rsid w:val="008A14CC"/>
    <w:rsid w:val="008A2459"/>
    <w:rsid w:val="008C01BB"/>
    <w:rsid w:val="008E7619"/>
    <w:rsid w:val="008F17FC"/>
    <w:rsid w:val="008F2E78"/>
    <w:rsid w:val="0092255E"/>
    <w:rsid w:val="009415CC"/>
    <w:rsid w:val="009506D5"/>
    <w:rsid w:val="00961A99"/>
    <w:rsid w:val="00963C16"/>
    <w:rsid w:val="00964EF0"/>
    <w:rsid w:val="0098143A"/>
    <w:rsid w:val="009C6B86"/>
    <w:rsid w:val="009C77BB"/>
    <w:rsid w:val="009F22DB"/>
    <w:rsid w:val="00A13940"/>
    <w:rsid w:val="00A231E2"/>
    <w:rsid w:val="00A23660"/>
    <w:rsid w:val="00A2449A"/>
    <w:rsid w:val="00A25030"/>
    <w:rsid w:val="00A267C3"/>
    <w:rsid w:val="00A5186A"/>
    <w:rsid w:val="00A54A96"/>
    <w:rsid w:val="00A66F41"/>
    <w:rsid w:val="00AA1F3A"/>
    <w:rsid w:val="00AB0EF0"/>
    <w:rsid w:val="00AB787F"/>
    <w:rsid w:val="00AE40B6"/>
    <w:rsid w:val="00AF246E"/>
    <w:rsid w:val="00AF33B2"/>
    <w:rsid w:val="00B04162"/>
    <w:rsid w:val="00B07174"/>
    <w:rsid w:val="00B24F76"/>
    <w:rsid w:val="00B2681B"/>
    <w:rsid w:val="00B520F5"/>
    <w:rsid w:val="00B65C6A"/>
    <w:rsid w:val="00B812DA"/>
    <w:rsid w:val="00B82769"/>
    <w:rsid w:val="00B935EC"/>
    <w:rsid w:val="00B95D31"/>
    <w:rsid w:val="00BA6946"/>
    <w:rsid w:val="00BB7BE5"/>
    <w:rsid w:val="00BC1B7E"/>
    <w:rsid w:val="00BC5EAC"/>
    <w:rsid w:val="00BD3F8E"/>
    <w:rsid w:val="00BE09A2"/>
    <w:rsid w:val="00BF1E9C"/>
    <w:rsid w:val="00BF269A"/>
    <w:rsid w:val="00C05927"/>
    <w:rsid w:val="00C258CF"/>
    <w:rsid w:val="00C323A5"/>
    <w:rsid w:val="00C42FE7"/>
    <w:rsid w:val="00C54650"/>
    <w:rsid w:val="00C672D2"/>
    <w:rsid w:val="00C74065"/>
    <w:rsid w:val="00C865C2"/>
    <w:rsid w:val="00C87BB3"/>
    <w:rsid w:val="00CA4E79"/>
    <w:rsid w:val="00CB0D7C"/>
    <w:rsid w:val="00CB144A"/>
    <w:rsid w:val="00CC79BF"/>
    <w:rsid w:val="00CD34A6"/>
    <w:rsid w:val="00CE3C62"/>
    <w:rsid w:val="00D134A2"/>
    <w:rsid w:val="00D372A3"/>
    <w:rsid w:val="00D737F2"/>
    <w:rsid w:val="00D76A37"/>
    <w:rsid w:val="00D84296"/>
    <w:rsid w:val="00DA2F2D"/>
    <w:rsid w:val="00DA5AFB"/>
    <w:rsid w:val="00DC0B93"/>
    <w:rsid w:val="00DC1FFE"/>
    <w:rsid w:val="00DC716F"/>
    <w:rsid w:val="00DD116D"/>
    <w:rsid w:val="00DD2D8C"/>
    <w:rsid w:val="00DE191A"/>
    <w:rsid w:val="00DF22DF"/>
    <w:rsid w:val="00E44EF9"/>
    <w:rsid w:val="00E54F3D"/>
    <w:rsid w:val="00E80A29"/>
    <w:rsid w:val="00EC5B40"/>
    <w:rsid w:val="00EC6A41"/>
    <w:rsid w:val="00EF1861"/>
    <w:rsid w:val="00F056E2"/>
    <w:rsid w:val="00F144C2"/>
    <w:rsid w:val="00F202EA"/>
    <w:rsid w:val="00F3233E"/>
    <w:rsid w:val="00F35917"/>
    <w:rsid w:val="00F509FA"/>
    <w:rsid w:val="00F55C6F"/>
    <w:rsid w:val="00F56D7E"/>
    <w:rsid w:val="00F60210"/>
    <w:rsid w:val="00F8556F"/>
    <w:rsid w:val="00FA6548"/>
    <w:rsid w:val="00FB2E4B"/>
    <w:rsid w:val="00FB36F1"/>
    <w:rsid w:val="00FC0667"/>
    <w:rsid w:val="00FC3087"/>
    <w:rsid w:val="00FC5F4F"/>
    <w:rsid w:val="00FF1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CEF69"/>
  <w15:docId w15:val="{BA7CC477-64A7-4D49-8B30-23F98764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A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599"/>
    <w:pPr>
      <w:ind w:left="720"/>
      <w:contextualSpacing/>
    </w:pPr>
  </w:style>
  <w:style w:type="paragraph" w:styleId="Header">
    <w:name w:val="header"/>
    <w:basedOn w:val="Normal"/>
    <w:link w:val="HeaderChar"/>
    <w:uiPriority w:val="99"/>
    <w:unhideWhenUsed/>
    <w:rsid w:val="0080653D"/>
    <w:pPr>
      <w:tabs>
        <w:tab w:val="center" w:pos="4513"/>
        <w:tab w:val="right" w:pos="9026"/>
      </w:tabs>
    </w:pPr>
  </w:style>
  <w:style w:type="character" w:customStyle="1" w:styleId="HeaderChar">
    <w:name w:val="Header Char"/>
    <w:basedOn w:val="DefaultParagraphFont"/>
    <w:link w:val="Header"/>
    <w:uiPriority w:val="99"/>
    <w:rsid w:val="0080653D"/>
  </w:style>
  <w:style w:type="paragraph" w:styleId="Footer">
    <w:name w:val="footer"/>
    <w:basedOn w:val="Normal"/>
    <w:link w:val="FooterChar"/>
    <w:uiPriority w:val="99"/>
    <w:unhideWhenUsed/>
    <w:rsid w:val="0080653D"/>
    <w:pPr>
      <w:tabs>
        <w:tab w:val="center" w:pos="4513"/>
        <w:tab w:val="right" w:pos="9026"/>
      </w:tabs>
    </w:pPr>
  </w:style>
  <w:style w:type="character" w:customStyle="1" w:styleId="FooterChar">
    <w:name w:val="Footer Char"/>
    <w:basedOn w:val="DefaultParagraphFont"/>
    <w:link w:val="Footer"/>
    <w:uiPriority w:val="99"/>
    <w:rsid w:val="0080653D"/>
  </w:style>
  <w:style w:type="paragraph" w:styleId="BalloonText">
    <w:name w:val="Balloon Text"/>
    <w:basedOn w:val="Normal"/>
    <w:link w:val="BalloonTextChar"/>
    <w:uiPriority w:val="99"/>
    <w:semiHidden/>
    <w:unhideWhenUsed/>
    <w:rsid w:val="004B07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7D9"/>
    <w:rPr>
      <w:rFonts w:ascii="Segoe UI" w:hAnsi="Segoe UI" w:cs="Segoe UI"/>
      <w:sz w:val="18"/>
      <w:szCs w:val="18"/>
    </w:rPr>
  </w:style>
  <w:style w:type="character" w:styleId="Hyperlink">
    <w:name w:val="Hyperlink"/>
    <w:basedOn w:val="DefaultParagraphFont"/>
    <w:uiPriority w:val="99"/>
    <w:unhideWhenUsed/>
    <w:rsid w:val="003F12B5"/>
    <w:rPr>
      <w:color w:val="0000FF" w:themeColor="hyperlink"/>
      <w:u w:val="single"/>
    </w:rPr>
  </w:style>
  <w:style w:type="character" w:styleId="UnresolvedMention">
    <w:name w:val="Unresolved Mention"/>
    <w:basedOn w:val="DefaultParagraphFont"/>
    <w:uiPriority w:val="99"/>
    <w:semiHidden/>
    <w:unhideWhenUsed/>
    <w:rsid w:val="003F12B5"/>
    <w:rPr>
      <w:color w:val="605E5C"/>
      <w:shd w:val="clear" w:color="auto" w:fill="E1DFDD"/>
    </w:rPr>
  </w:style>
  <w:style w:type="table" w:styleId="TableGrid">
    <w:name w:val="Table Grid"/>
    <w:basedOn w:val="TableNormal"/>
    <w:uiPriority w:val="39"/>
    <w:rsid w:val="008F2E78"/>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1696</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 Cutts</cp:lastModifiedBy>
  <cp:revision>4</cp:revision>
  <cp:lastPrinted>2020-05-10T14:47:00Z</cp:lastPrinted>
  <dcterms:created xsi:type="dcterms:W3CDTF">2020-04-06T12:30:00Z</dcterms:created>
  <dcterms:modified xsi:type="dcterms:W3CDTF">2020-05-10T17:04:00Z</dcterms:modified>
</cp:coreProperties>
</file>